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21"/>
        <w:bidiVisual/>
        <w:tblW w:w="0" w:type="auto"/>
        <w:tblLook w:val="04A0"/>
      </w:tblPr>
      <w:tblGrid>
        <w:gridCol w:w="1028"/>
        <w:gridCol w:w="2466"/>
        <w:gridCol w:w="1115"/>
        <w:gridCol w:w="996"/>
        <w:gridCol w:w="1713"/>
        <w:gridCol w:w="1256"/>
      </w:tblGrid>
      <w:tr w:rsidR="00CF38FD" w:rsidRPr="005F3E68" w:rsidTr="00CF38FD">
        <w:tc>
          <w:tcPr>
            <w:tcW w:w="984" w:type="dxa"/>
            <w:shd w:val="clear" w:color="auto" w:fill="D9D9D9" w:themeFill="background1" w:themeFillShade="D9"/>
          </w:tcPr>
          <w:p w:rsidR="00CF38FD" w:rsidRPr="005F3E68" w:rsidRDefault="00CF38FD" w:rsidP="00982D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الدرس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CF38FD" w:rsidRPr="005F3E68" w:rsidRDefault="00CF38FD" w:rsidP="00982D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CF38FD" w:rsidRPr="005F3E68" w:rsidRDefault="00CF38FD" w:rsidP="00982D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:rsidR="00CF38FD" w:rsidRPr="005F3E68" w:rsidRDefault="00CF38FD" w:rsidP="00982D4F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:rsidR="00CF38FD" w:rsidRPr="005F3E68" w:rsidRDefault="00CF38FD" w:rsidP="00982D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المصادر و الوسائل المقترحة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:rsidR="00CF38FD" w:rsidRPr="005F3E68" w:rsidRDefault="00CF38FD" w:rsidP="00982D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CF38FD" w:rsidRPr="005F3E68" w:rsidTr="00CF38FD">
        <w:tc>
          <w:tcPr>
            <w:tcW w:w="984" w:type="dxa"/>
            <w:shd w:val="clear" w:color="auto" w:fill="D9D9D9" w:themeFill="background1" w:themeFillShade="D9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الأول</w:t>
            </w:r>
          </w:p>
        </w:tc>
        <w:tc>
          <w:tcPr>
            <w:tcW w:w="2344" w:type="dxa"/>
          </w:tcPr>
          <w:p w:rsidR="00CF38FD" w:rsidRPr="005F3E68" w:rsidRDefault="00CF38FD" w:rsidP="001E580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آيات من </w:t>
            </w: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 xml:space="preserve">سورة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إبراهيم.</w:t>
            </w:r>
          </w:p>
        </w:tc>
        <w:tc>
          <w:tcPr>
            <w:tcW w:w="1066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96" w:type="dxa"/>
          </w:tcPr>
          <w:p w:rsidR="00CF38FD" w:rsidRPr="005F3E68" w:rsidRDefault="00CF38FD" w:rsidP="006310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2-10/9</w:t>
            </w:r>
          </w:p>
        </w:tc>
        <w:tc>
          <w:tcPr>
            <w:tcW w:w="1713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مختصر تفسير ابن كثير</w:t>
            </w:r>
          </w:p>
        </w:tc>
        <w:tc>
          <w:tcPr>
            <w:tcW w:w="1200" w:type="dxa"/>
          </w:tcPr>
          <w:p w:rsidR="00CF38FD" w:rsidRPr="00597502" w:rsidRDefault="00CF38FD" w:rsidP="00597502">
            <w:pPr>
              <w:rPr>
                <w:b/>
                <w:bCs/>
                <w:sz w:val="24"/>
                <w:szCs w:val="24"/>
                <w:rtl/>
              </w:rPr>
            </w:pPr>
            <w:r w:rsidRPr="00597502">
              <w:rPr>
                <w:rFonts w:hint="cs"/>
                <w:b/>
                <w:bCs/>
                <w:sz w:val="24"/>
                <w:szCs w:val="24"/>
                <w:rtl/>
              </w:rPr>
              <w:t>2/9 رأس السنة الهجرية</w:t>
            </w:r>
          </w:p>
        </w:tc>
      </w:tr>
      <w:tr w:rsidR="00CF38FD" w:rsidRPr="005F3E68" w:rsidTr="00CF38FD">
        <w:tc>
          <w:tcPr>
            <w:tcW w:w="984" w:type="dxa"/>
            <w:shd w:val="clear" w:color="auto" w:fill="D9D9D9" w:themeFill="background1" w:themeFillShade="D9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الثاني</w:t>
            </w:r>
          </w:p>
        </w:tc>
        <w:tc>
          <w:tcPr>
            <w:tcW w:w="2344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القدس روح فلسطين.</w:t>
            </w:r>
          </w:p>
        </w:tc>
        <w:tc>
          <w:tcPr>
            <w:tcW w:w="1066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96" w:type="dxa"/>
          </w:tcPr>
          <w:p w:rsidR="00CF38FD" w:rsidRPr="005F3E68" w:rsidRDefault="00CF38FD" w:rsidP="0059750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11-22/9</w:t>
            </w:r>
          </w:p>
        </w:tc>
        <w:tc>
          <w:tcPr>
            <w:tcW w:w="1713" w:type="dxa"/>
          </w:tcPr>
          <w:p w:rsidR="00CF38FD" w:rsidRPr="005F3E68" w:rsidRDefault="00CF38FD" w:rsidP="000B4ADB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 xml:space="preserve">ديوان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أبي المظفر الأبيوردي.</w:t>
            </w:r>
          </w:p>
        </w:tc>
        <w:tc>
          <w:tcPr>
            <w:tcW w:w="1200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F38FD" w:rsidRPr="005F3E68" w:rsidTr="00CF38FD">
        <w:tc>
          <w:tcPr>
            <w:tcW w:w="984" w:type="dxa"/>
            <w:shd w:val="clear" w:color="auto" w:fill="D9D9D9" w:themeFill="background1" w:themeFillShade="D9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الثالث</w:t>
            </w:r>
          </w:p>
        </w:tc>
        <w:tc>
          <w:tcPr>
            <w:tcW w:w="2344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السلامة المهنية.</w:t>
            </w:r>
          </w:p>
        </w:tc>
        <w:tc>
          <w:tcPr>
            <w:tcW w:w="1066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96" w:type="dxa"/>
          </w:tcPr>
          <w:p w:rsidR="00CF38FD" w:rsidRPr="005F3E68" w:rsidRDefault="00CF38FD" w:rsidP="00CF38F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23/9-1/10</w:t>
            </w:r>
          </w:p>
        </w:tc>
        <w:tc>
          <w:tcPr>
            <w:tcW w:w="1713" w:type="dxa"/>
          </w:tcPr>
          <w:p w:rsidR="00CF38FD" w:rsidRDefault="00CF38FD" w:rsidP="000B4ADB">
            <w:pPr>
              <w:rPr>
                <w:b/>
                <w:bCs/>
                <w:sz w:val="32"/>
                <w:szCs w:val="32"/>
                <w:rtl/>
              </w:rPr>
            </w:pPr>
            <w:r w:rsidRPr="004D4720">
              <w:rPr>
                <w:rFonts w:cs="Arial" w:hint="cs"/>
                <w:b/>
                <w:bCs/>
                <w:sz w:val="32"/>
                <w:szCs w:val="32"/>
                <w:rtl/>
              </w:rPr>
              <w:t>التطبيق</w:t>
            </w:r>
            <w:r w:rsidR="00904A4F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D4720">
              <w:rPr>
                <w:rFonts w:cs="Arial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نحو</w:t>
            </w:r>
            <w:r w:rsidRPr="004D4720">
              <w:rPr>
                <w:rFonts w:cs="Arial" w:hint="cs"/>
                <w:b/>
                <w:bCs/>
                <w:sz w:val="32"/>
                <w:szCs w:val="32"/>
                <w:rtl/>
              </w:rPr>
              <w:t>ي</w:t>
            </w:r>
            <w:r w:rsidRPr="004D4720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CF38FD" w:rsidRPr="005F3E68" w:rsidRDefault="00CF38FD" w:rsidP="000B4AD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لوحة للحال.</w:t>
            </w:r>
          </w:p>
        </w:tc>
        <w:tc>
          <w:tcPr>
            <w:tcW w:w="1200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F38FD" w:rsidRPr="005F3E68" w:rsidTr="00CF38FD">
        <w:tc>
          <w:tcPr>
            <w:tcW w:w="984" w:type="dxa"/>
            <w:shd w:val="clear" w:color="auto" w:fill="D9D9D9" w:themeFill="background1" w:themeFillShade="D9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الرابع</w:t>
            </w:r>
          </w:p>
        </w:tc>
        <w:tc>
          <w:tcPr>
            <w:tcW w:w="2344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ساحة الحناطير.</w:t>
            </w:r>
          </w:p>
        </w:tc>
        <w:tc>
          <w:tcPr>
            <w:tcW w:w="1066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96" w:type="dxa"/>
          </w:tcPr>
          <w:p w:rsidR="00CF38FD" w:rsidRPr="005F3E68" w:rsidRDefault="00CF38FD" w:rsidP="00CF38F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2-11/10</w:t>
            </w:r>
          </w:p>
        </w:tc>
        <w:tc>
          <w:tcPr>
            <w:tcW w:w="1713" w:type="dxa"/>
          </w:tcPr>
          <w:p w:rsidR="00CF38FD" w:rsidRPr="00396C39" w:rsidRDefault="00CF38FD" w:rsidP="00396C39">
            <w:pPr>
              <w:rPr>
                <w:b/>
                <w:bCs/>
                <w:sz w:val="32"/>
                <w:szCs w:val="32"/>
                <w:rtl/>
              </w:rPr>
            </w:pPr>
            <w:r w:rsidRPr="00396C39">
              <w:rPr>
                <w:rFonts w:cs="Arial" w:hint="cs"/>
                <w:b/>
                <w:bCs/>
                <w:sz w:val="32"/>
                <w:szCs w:val="32"/>
                <w:rtl/>
              </w:rPr>
              <w:t>التطبيق</w:t>
            </w:r>
            <w:r w:rsidR="00904A4F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96C39">
              <w:rPr>
                <w:rFonts w:cs="Arial" w:hint="cs"/>
                <w:b/>
                <w:bCs/>
                <w:sz w:val="32"/>
                <w:szCs w:val="32"/>
                <w:rtl/>
              </w:rPr>
              <w:t>النحوي</w:t>
            </w:r>
            <w:r w:rsidRPr="00396C39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CF38FD" w:rsidRPr="005F3E68" w:rsidRDefault="00CF38FD" w:rsidP="00396C39">
            <w:pPr>
              <w:rPr>
                <w:b/>
                <w:bCs/>
                <w:sz w:val="32"/>
                <w:szCs w:val="32"/>
                <w:rtl/>
              </w:rPr>
            </w:pPr>
            <w:r w:rsidRPr="00396C39">
              <w:rPr>
                <w:rFonts w:cs="Arial" w:hint="cs"/>
                <w:b/>
                <w:bCs/>
                <w:sz w:val="32"/>
                <w:szCs w:val="32"/>
                <w:rtl/>
              </w:rPr>
              <w:t>لوحةلل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نداء</w:t>
            </w:r>
            <w:r w:rsidRPr="00396C39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00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F38FD" w:rsidRPr="005F3E68" w:rsidTr="00CF38FD">
        <w:tc>
          <w:tcPr>
            <w:tcW w:w="984" w:type="dxa"/>
            <w:shd w:val="clear" w:color="auto" w:fill="D9D9D9" w:themeFill="background1" w:themeFillShade="D9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الخامس</w:t>
            </w:r>
          </w:p>
        </w:tc>
        <w:tc>
          <w:tcPr>
            <w:tcW w:w="2344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شجرة التين المباركة.</w:t>
            </w:r>
          </w:p>
        </w:tc>
        <w:tc>
          <w:tcPr>
            <w:tcW w:w="1066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96" w:type="dxa"/>
          </w:tcPr>
          <w:p w:rsidR="00CF38FD" w:rsidRPr="005F3E68" w:rsidRDefault="00CF38FD" w:rsidP="00CF38F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12-27/10</w:t>
            </w:r>
          </w:p>
        </w:tc>
        <w:tc>
          <w:tcPr>
            <w:tcW w:w="1713" w:type="dxa"/>
          </w:tcPr>
          <w:p w:rsidR="00CF38FD" w:rsidRPr="005F3E68" w:rsidRDefault="00CF38FD" w:rsidP="00396C3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ديوانعلي محمود طه.</w:t>
            </w:r>
          </w:p>
        </w:tc>
        <w:tc>
          <w:tcPr>
            <w:tcW w:w="1200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F38FD" w:rsidRPr="005F3E68" w:rsidTr="00CF38FD">
        <w:tc>
          <w:tcPr>
            <w:tcW w:w="984" w:type="dxa"/>
            <w:shd w:val="clear" w:color="auto" w:fill="D9D9D9" w:themeFill="background1" w:themeFillShade="D9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السادس</w:t>
            </w:r>
          </w:p>
        </w:tc>
        <w:tc>
          <w:tcPr>
            <w:tcW w:w="2344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صلاح الدين الأيوبي.</w:t>
            </w:r>
          </w:p>
        </w:tc>
        <w:tc>
          <w:tcPr>
            <w:tcW w:w="1066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96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28-5/11</w:t>
            </w:r>
          </w:p>
        </w:tc>
        <w:tc>
          <w:tcPr>
            <w:tcW w:w="1713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ديوان محمد إبراهيم أبو سنّة</w:t>
            </w: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00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F38FD" w:rsidRPr="005F3E68" w:rsidTr="00CF38FD">
        <w:tc>
          <w:tcPr>
            <w:tcW w:w="984" w:type="dxa"/>
            <w:shd w:val="clear" w:color="auto" w:fill="D9D9D9" w:themeFill="background1" w:themeFillShade="D9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السابع</w:t>
            </w:r>
          </w:p>
        </w:tc>
        <w:tc>
          <w:tcPr>
            <w:tcW w:w="2344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مستودع الذخائر.</w:t>
            </w:r>
          </w:p>
        </w:tc>
        <w:tc>
          <w:tcPr>
            <w:tcW w:w="1066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96" w:type="dxa"/>
          </w:tcPr>
          <w:p w:rsidR="00CF38FD" w:rsidRPr="005F3E68" w:rsidRDefault="00CF38FD" w:rsidP="00CF38F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6-20/11</w:t>
            </w:r>
          </w:p>
        </w:tc>
        <w:tc>
          <w:tcPr>
            <w:tcW w:w="1713" w:type="dxa"/>
          </w:tcPr>
          <w:p w:rsidR="00CF38FD" w:rsidRPr="00396C39" w:rsidRDefault="00CF38FD" w:rsidP="00396C39">
            <w:pPr>
              <w:rPr>
                <w:b/>
                <w:bCs/>
                <w:sz w:val="32"/>
                <w:szCs w:val="32"/>
                <w:rtl/>
              </w:rPr>
            </w:pPr>
            <w:r w:rsidRPr="00396C39">
              <w:rPr>
                <w:rFonts w:cs="Arial" w:hint="cs"/>
                <w:b/>
                <w:bCs/>
                <w:sz w:val="32"/>
                <w:szCs w:val="32"/>
                <w:rtl/>
              </w:rPr>
              <w:t>التطبيق</w:t>
            </w:r>
            <w:r w:rsidR="00904A4F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96C39">
              <w:rPr>
                <w:rFonts w:cs="Arial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صرف</w:t>
            </w:r>
            <w:r w:rsidRPr="00396C39">
              <w:rPr>
                <w:rFonts w:cs="Arial" w:hint="cs"/>
                <w:b/>
                <w:bCs/>
                <w:sz w:val="32"/>
                <w:szCs w:val="32"/>
                <w:rtl/>
              </w:rPr>
              <w:t>ي</w:t>
            </w:r>
            <w:r w:rsidRPr="00396C39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CF38FD" w:rsidRPr="005F3E68" w:rsidRDefault="00CF38FD" w:rsidP="00396C39">
            <w:pPr>
              <w:rPr>
                <w:b/>
                <w:bCs/>
                <w:sz w:val="32"/>
                <w:szCs w:val="32"/>
                <w:rtl/>
              </w:rPr>
            </w:pPr>
            <w:r w:rsidRPr="00396C39">
              <w:rPr>
                <w:rFonts w:cs="Arial" w:hint="cs"/>
                <w:b/>
                <w:bCs/>
                <w:sz w:val="32"/>
                <w:szCs w:val="32"/>
                <w:rtl/>
              </w:rPr>
              <w:t>لوحة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لاسم الآلة</w:t>
            </w:r>
            <w:r w:rsidRPr="00396C39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00" w:type="dxa"/>
          </w:tcPr>
          <w:p w:rsidR="00CF38FD" w:rsidRPr="00DD1DCD" w:rsidRDefault="00CF38FD" w:rsidP="00982D4F">
            <w:pPr>
              <w:rPr>
                <w:b/>
                <w:bCs/>
                <w:sz w:val="24"/>
                <w:szCs w:val="24"/>
                <w:rtl/>
              </w:rPr>
            </w:pPr>
            <w:r w:rsidRPr="00DD1DCD">
              <w:rPr>
                <w:rFonts w:cs="Arial"/>
                <w:b/>
                <w:bCs/>
                <w:sz w:val="24"/>
                <w:szCs w:val="24"/>
                <w:rtl/>
              </w:rPr>
              <w:t xml:space="preserve">15/11 </w:t>
            </w:r>
            <w:r w:rsidRPr="00DD1DCD">
              <w:rPr>
                <w:rFonts w:cs="Arial" w:hint="cs"/>
                <w:b/>
                <w:bCs/>
                <w:sz w:val="24"/>
                <w:szCs w:val="24"/>
                <w:rtl/>
              </w:rPr>
              <w:t>عيدالاستقلال</w:t>
            </w:r>
            <w:r w:rsidRPr="00DD1DCD">
              <w:rPr>
                <w:rFonts w:cs="Arial"/>
                <w:b/>
                <w:bCs/>
                <w:sz w:val="24"/>
                <w:szCs w:val="24"/>
                <w:rtl/>
              </w:rPr>
              <w:t>.</w:t>
            </w:r>
          </w:p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DD1DCD">
              <w:rPr>
                <w:rFonts w:hint="cs"/>
                <w:b/>
                <w:bCs/>
                <w:sz w:val="24"/>
                <w:szCs w:val="24"/>
                <w:rtl/>
              </w:rPr>
              <w:t>29/11 المولد النبوي</w:t>
            </w:r>
          </w:p>
        </w:tc>
      </w:tr>
      <w:tr w:rsidR="00CF38FD" w:rsidRPr="005F3E68" w:rsidTr="00CF38FD">
        <w:tc>
          <w:tcPr>
            <w:tcW w:w="984" w:type="dxa"/>
            <w:shd w:val="clear" w:color="auto" w:fill="D9D9D9" w:themeFill="background1" w:themeFillShade="D9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الثامن</w:t>
            </w:r>
          </w:p>
        </w:tc>
        <w:tc>
          <w:tcPr>
            <w:tcW w:w="2344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كلمة شرف.</w:t>
            </w:r>
          </w:p>
        </w:tc>
        <w:tc>
          <w:tcPr>
            <w:tcW w:w="1066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96" w:type="dxa"/>
          </w:tcPr>
          <w:p w:rsidR="00CF38FD" w:rsidRPr="005F3E68" w:rsidRDefault="00CF38FD" w:rsidP="00CF38F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21-30/11</w:t>
            </w:r>
          </w:p>
        </w:tc>
        <w:tc>
          <w:tcPr>
            <w:tcW w:w="1713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DD1DCD">
              <w:rPr>
                <w:rFonts w:cs="Arial" w:hint="cs"/>
                <w:b/>
                <w:bCs/>
                <w:sz w:val="32"/>
                <w:szCs w:val="32"/>
                <w:rtl/>
              </w:rPr>
              <w:t>التطبيق</w:t>
            </w:r>
            <w:r w:rsidR="00904A4F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D1DCD">
              <w:rPr>
                <w:rFonts w:cs="Arial" w:hint="cs"/>
                <w:b/>
                <w:bCs/>
                <w:sz w:val="32"/>
                <w:szCs w:val="32"/>
                <w:rtl/>
              </w:rPr>
              <w:t>الصرفي</w:t>
            </w:r>
            <w:r w:rsidRPr="00DD1DCD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00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F38FD" w:rsidRPr="005F3E68" w:rsidTr="00CF38FD">
        <w:tc>
          <w:tcPr>
            <w:tcW w:w="984" w:type="dxa"/>
            <w:shd w:val="clear" w:color="auto" w:fill="D9D9D9" w:themeFill="background1" w:themeFillShade="D9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التاسع</w:t>
            </w:r>
          </w:p>
        </w:tc>
        <w:tc>
          <w:tcPr>
            <w:tcW w:w="2344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352A0D">
              <w:rPr>
                <w:rFonts w:cs="Arial" w:hint="cs"/>
                <w:b/>
                <w:bCs/>
                <w:sz w:val="32"/>
                <w:szCs w:val="32"/>
                <w:rtl/>
              </w:rPr>
              <w:t>سورعكا</w:t>
            </w:r>
            <w:r w:rsidRPr="00352A0D">
              <w:rPr>
                <w:rFonts w:cs="Arial"/>
                <w:b/>
                <w:bCs/>
                <w:sz w:val="32"/>
                <w:szCs w:val="32"/>
                <w:rtl/>
              </w:rPr>
              <w:t>..</w:t>
            </w:r>
            <w:r w:rsidRPr="00352A0D">
              <w:rPr>
                <w:rFonts w:cs="Arial" w:hint="cs"/>
                <w:b/>
                <w:bCs/>
                <w:sz w:val="32"/>
                <w:szCs w:val="32"/>
                <w:rtl/>
              </w:rPr>
              <w:t>صمودوتحد</w:t>
            </w:r>
            <w:r w:rsidRPr="00352A0D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66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96" w:type="dxa"/>
          </w:tcPr>
          <w:p w:rsidR="00CF38FD" w:rsidRPr="005F3E68" w:rsidRDefault="00CF38FD" w:rsidP="001E580C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1-14/12</w:t>
            </w:r>
          </w:p>
        </w:tc>
        <w:tc>
          <w:tcPr>
            <w:tcW w:w="1713" w:type="dxa"/>
          </w:tcPr>
          <w:p w:rsidR="00CF38FD" w:rsidRPr="005F3E68" w:rsidRDefault="00CF38FD" w:rsidP="00A14B9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ديوان توفيق زيّاد.</w:t>
            </w:r>
          </w:p>
        </w:tc>
        <w:tc>
          <w:tcPr>
            <w:tcW w:w="1200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F38FD" w:rsidRPr="005F3E68" w:rsidTr="00CF38FD">
        <w:tc>
          <w:tcPr>
            <w:tcW w:w="984" w:type="dxa"/>
            <w:shd w:val="clear" w:color="auto" w:fill="D9D9D9" w:themeFill="background1" w:themeFillShade="D9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4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عامة.</w:t>
            </w:r>
          </w:p>
        </w:tc>
        <w:tc>
          <w:tcPr>
            <w:tcW w:w="1066" w:type="dxa"/>
          </w:tcPr>
          <w:p w:rsidR="00CF38FD" w:rsidRPr="005F3E68" w:rsidRDefault="00CF38FD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6" w:type="dxa"/>
          </w:tcPr>
          <w:p w:rsidR="00CF38FD" w:rsidRPr="005F3E68" w:rsidRDefault="00CF38FD" w:rsidP="00CF38F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15-17/12</w:t>
            </w:r>
          </w:p>
        </w:tc>
        <w:tc>
          <w:tcPr>
            <w:tcW w:w="1713" w:type="dxa"/>
          </w:tcPr>
          <w:p w:rsidR="00CF38FD" w:rsidRPr="005F3E68" w:rsidRDefault="00CF38FD" w:rsidP="00CA2ED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عامة</w:t>
            </w:r>
          </w:p>
        </w:tc>
        <w:tc>
          <w:tcPr>
            <w:tcW w:w="1200" w:type="dxa"/>
          </w:tcPr>
          <w:p w:rsidR="00CF38FD" w:rsidRPr="005F3E68" w:rsidRDefault="00CF38FD" w:rsidP="00300BD1">
            <w:pPr>
              <w:rPr>
                <w:b/>
                <w:bCs/>
                <w:sz w:val="32"/>
                <w:szCs w:val="32"/>
                <w:rtl/>
              </w:rPr>
            </w:pPr>
            <w:r w:rsidRPr="001E580C">
              <w:rPr>
                <w:rFonts w:hint="cs"/>
                <w:b/>
                <w:bCs/>
                <w:sz w:val="24"/>
                <w:szCs w:val="24"/>
                <w:rtl/>
              </w:rPr>
              <w:t>امتحانات نهاية الفصل من 23/12 -9/1 .</w:t>
            </w:r>
          </w:p>
        </w:tc>
      </w:tr>
    </w:tbl>
    <w:p w:rsidR="00D9524C" w:rsidRPr="005F3E68" w:rsidRDefault="00D9524C" w:rsidP="000F1077">
      <w:pPr>
        <w:jc w:val="center"/>
        <w:rPr>
          <w:b/>
          <w:bCs/>
          <w:sz w:val="32"/>
          <w:szCs w:val="32"/>
          <w:rtl/>
          <w:lang w:bidi="ar-JO"/>
        </w:rPr>
      </w:pPr>
      <w:r w:rsidRPr="005F3E68">
        <w:rPr>
          <w:rFonts w:hint="cs"/>
          <w:b/>
          <w:bCs/>
          <w:sz w:val="32"/>
          <w:szCs w:val="32"/>
          <w:rtl/>
        </w:rPr>
        <w:t>الخطة الفصلية لمادة اللغة العربية. الصف ال</w:t>
      </w:r>
      <w:r w:rsidR="000F1077">
        <w:rPr>
          <w:rFonts w:hint="cs"/>
          <w:b/>
          <w:bCs/>
          <w:sz w:val="32"/>
          <w:szCs w:val="32"/>
          <w:rtl/>
        </w:rPr>
        <w:t>عاشر</w:t>
      </w:r>
      <w:bookmarkStart w:id="0" w:name="_GoBack"/>
      <w:bookmarkEnd w:id="0"/>
      <w:r w:rsidR="00657DEC" w:rsidRPr="005F3E68">
        <w:rPr>
          <w:rFonts w:hint="cs"/>
          <w:b/>
          <w:bCs/>
          <w:sz w:val="32"/>
          <w:szCs w:val="32"/>
          <w:rtl/>
        </w:rPr>
        <w:t xml:space="preserve">. </w:t>
      </w:r>
      <w:r w:rsidRPr="005F3E68">
        <w:rPr>
          <w:rFonts w:hint="cs"/>
          <w:b/>
          <w:bCs/>
          <w:sz w:val="32"/>
          <w:szCs w:val="32"/>
          <w:rtl/>
        </w:rPr>
        <w:t xml:space="preserve"> الفصل ال</w:t>
      </w:r>
      <w:r w:rsidR="00657DEC" w:rsidRPr="005F3E68">
        <w:rPr>
          <w:rFonts w:hint="cs"/>
          <w:b/>
          <w:bCs/>
          <w:sz w:val="32"/>
          <w:szCs w:val="32"/>
          <w:rtl/>
        </w:rPr>
        <w:t xml:space="preserve">أول. </w:t>
      </w:r>
      <w:r w:rsidRPr="005F3E68">
        <w:rPr>
          <w:rFonts w:hint="cs"/>
          <w:b/>
          <w:bCs/>
          <w:sz w:val="32"/>
          <w:szCs w:val="32"/>
          <w:rtl/>
        </w:rPr>
        <w:t xml:space="preserve">  201</w:t>
      </w:r>
      <w:r w:rsidR="00EE01C6">
        <w:rPr>
          <w:rFonts w:hint="cs"/>
          <w:b/>
          <w:bCs/>
          <w:sz w:val="32"/>
          <w:szCs w:val="32"/>
          <w:rtl/>
        </w:rPr>
        <w:t>8</w:t>
      </w:r>
      <w:r w:rsidRPr="005F3E68">
        <w:rPr>
          <w:rFonts w:hint="cs"/>
          <w:b/>
          <w:bCs/>
          <w:sz w:val="32"/>
          <w:szCs w:val="32"/>
          <w:rtl/>
        </w:rPr>
        <w:t>-201</w:t>
      </w:r>
      <w:r w:rsidR="00EE01C6">
        <w:rPr>
          <w:rFonts w:hint="cs"/>
          <w:b/>
          <w:bCs/>
          <w:sz w:val="32"/>
          <w:szCs w:val="32"/>
          <w:rtl/>
        </w:rPr>
        <w:t>9</w:t>
      </w:r>
    </w:p>
    <w:sectPr w:rsidR="00D9524C" w:rsidRPr="005F3E68" w:rsidSect="00C10AF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0A98"/>
    <w:rsid w:val="00005114"/>
    <w:rsid w:val="000B4ADB"/>
    <w:rsid w:val="000C0AA4"/>
    <w:rsid w:val="000E5F0F"/>
    <w:rsid w:val="000F1077"/>
    <w:rsid w:val="001E580C"/>
    <w:rsid w:val="002934D7"/>
    <w:rsid w:val="00300BD1"/>
    <w:rsid w:val="00352A0D"/>
    <w:rsid w:val="00396C39"/>
    <w:rsid w:val="00435830"/>
    <w:rsid w:val="00493EC6"/>
    <w:rsid w:val="004D4720"/>
    <w:rsid w:val="0053163D"/>
    <w:rsid w:val="00597502"/>
    <w:rsid w:val="005C1300"/>
    <w:rsid w:val="005F3E68"/>
    <w:rsid w:val="00631016"/>
    <w:rsid w:val="00657DEC"/>
    <w:rsid w:val="006E2BD5"/>
    <w:rsid w:val="00754E4D"/>
    <w:rsid w:val="008E50DA"/>
    <w:rsid w:val="00904A4F"/>
    <w:rsid w:val="00945A7B"/>
    <w:rsid w:val="00982D4F"/>
    <w:rsid w:val="009A4032"/>
    <w:rsid w:val="00A14B9C"/>
    <w:rsid w:val="00A4138A"/>
    <w:rsid w:val="00BD0A98"/>
    <w:rsid w:val="00C10AFB"/>
    <w:rsid w:val="00CA2ED2"/>
    <w:rsid w:val="00CF38FD"/>
    <w:rsid w:val="00D303CC"/>
    <w:rsid w:val="00D9524C"/>
    <w:rsid w:val="00DD1DCD"/>
    <w:rsid w:val="00E64454"/>
    <w:rsid w:val="00ED7DB1"/>
    <w:rsid w:val="00EE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4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offtec</dc:creator>
  <cp:keywords/>
  <dc:description/>
  <cp:lastModifiedBy>Admin</cp:lastModifiedBy>
  <cp:revision>40</cp:revision>
  <dcterms:created xsi:type="dcterms:W3CDTF">2017-08-21T18:04:00Z</dcterms:created>
  <dcterms:modified xsi:type="dcterms:W3CDTF">2018-08-31T20:56:00Z</dcterms:modified>
</cp:coreProperties>
</file>