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2B" w:rsidRPr="00A84B7A" w:rsidRDefault="00EB4522" w:rsidP="00613F9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بسم الله الرحمن الرحيم</w:t>
      </w:r>
    </w:p>
    <w:p w:rsidR="007501BC" w:rsidRPr="00A84B7A" w:rsidRDefault="007501BC" w:rsidP="00613F9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نموذج تخطيط وحدة دراسيّة</w:t>
      </w:r>
    </w:p>
    <w:p w:rsidR="007501BC" w:rsidRPr="00A84B7A" w:rsidRDefault="007501BC" w:rsidP="00613F9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الفصل الثاني من العام الدراسيّ 2017م/2018م</w:t>
      </w: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1521"/>
        <w:gridCol w:w="2268"/>
        <w:gridCol w:w="2413"/>
        <w:gridCol w:w="1843"/>
        <w:gridCol w:w="1985"/>
      </w:tblGrid>
      <w:tr w:rsidR="00A93E88" w:rsidRPr="00A84B7A" w:rsidTr="00613F97">
        <w:trPr>
          <w:trHeight w:val="548"/>
        </w:trPr>
        <w:tc>
          <w:tcPr>
            <w:tcW w:w="152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A84B7A" w:rsidRDefault="00A93E88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اللغة العربيّة</w:t>
            </w:r>
          </w:p>
          <w:p w:rsidR="00A93E88" w:rsidRPr="00A84B7A" w:rsidRDefault="00A93E88" w:rsidP="00613F9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A84B7A" w:rsidRDefault="00A93E88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عنوان الوحدة الدراسيّة</w:t>
            </w:r>
          </w:p>
        </w:tc>
        <w:tc>
          <w:tcPr>
            <w:tcW w:w="425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F802A8" w:rsidRDefault="00F802A8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802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مثلُ الجذورِ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F802A8" w:rsidRDefault="00F802A8" w:rsidP="003771B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من                                        </w:t>
            </w:r>
          </w:p>
          <w:p w:rsidR="00F802A8" w:rsidRPr="00F802A8" w:rsidRDefault="00F802A8" w:rsidP="003771B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الى</w:t>
            </w:r>
          </w:p>
        </w:tc>
      </w:tr>
      <w:tr w:rsidR="00A93E88" w:rsidRPr="00A84B7A" w:rsidTr="00613F97">
        <w:trPr>
          <w:trHeight w:val="70"/>
        </w:trPr>
        <w:tc>
          <w:tcPr>
            <w:tcW w:w="152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A84B7A" w:rsidRDefault="00A93E88" w:rsidP="00613F9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93E88" w:rsidRPr="00A84B7A" w:rsidRDefault="00A93E88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الصفّ</w:t>
            </w:r>
          </w:p>
        </w:tc>
        <w:tc>
          <w:tcPr>
            <w:tcW w:w="241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93E88" w:rsidRPr="00F802A8" w:rsidRDefault="0050474F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802A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الخامس الأساسيّ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F802A8" w:rsidRDefault="00F802A8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  <w:r w:rsidR="00A93E88" w:rsidRPr="00F802A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حص</w:t>
            </w:r>
            <w:r w:rsidR="007B494D" w:rsidRPr="00F802A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ّة</w:t>
            </w:r>
          </w:p>
        </w:tc>
        <w:tc>
          <w:tcPr>
            <w:tcW w:w="198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F802A8" w:rsidRDefault="00A93E88" w:rsidP="00613F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2C5399" w:rsidRPr="00A84B7A" w:rsidRDefault="002C5399" w:rsidP="00613F9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4A26C8" w:rsidRPr="00A84B7A" w:rsidRDefault="00553F04" w:rsidP="006C3896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أ</w:t>
      </w:r>
      <w:r w:rsidR="00A34B53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وّلا</w:t>
      </w:r>
      <w:r w:rsidR="004A26C8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  <w:r w:rsidR="00481FA0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فكرة</w:t>
      </w:r>
      <w:r w:rsidR="003A7BAD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الوحدة الكبرى، و</w:t>
      </w:r>
      <w:r w:rsidR="004A26C8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الأهداف </w:t>
      </w:r>
      <w:r w:rsidR="007A13A9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العامّة</w:t>
      </w:r>
      <w:r w:rsidR="003A7BAD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بكلّ فرع من فروعها</w:t>
      </w:r>
      <w:r w:rsidR="002968FC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، </w:t>
      </w:r>
      <w:proofErr w:type="spellStart"/>
      <w:r w:rsidR="001F2C7B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وإستراتيجيّات</w:t>
      </w:r>
      <w:proofErr w:type="spellEnd"/>
      <w:r w:rsidR="001F2C7B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تدريسها</w:t>
      </w:r>
      <w:r w:rsidR="004A26C8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.</w:t>
      </w: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954"/>
        <w:gridCol w:w="992"/>
        <w:gridCol w:w="1985"/>
        <w:gridCol w:w="1134"/>
        <w:gridCol w:w="2410"/>
        <w:gridCol w:w="1420"/>
        <w:gridCol w:w="1135"/>
      </w:tblGrid>
      <w:tr w:rsidR="00A34B53" w:rsidRPr="00A84B7A" w:rsidTr="000F2635">
        <w:tc>
          <w:tcPr>
            <w:tcW w:w="194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A84B7A" w:rsidRDefault="00A34B53" w:rsidP="00613F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  <w:tc>
          <w:tcPr>
            <w:tcW w:w="8084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F802A8" w:rsidRDefault="00F802A8" w:rsidP="00613F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تقدير العاملين في الخفاء وإبراز دورهم في نجاح غيرهم.</w:t>
            </w:r>
          </w:p>
        </w:tc>
      </w:tr>
      <w:tr w:rsidR="00A34B53" w:rsidRPr="00A84B7A" w:rsidTr="000F2635">
        <w:trPr>
          <w:trHeight w:val="536"/>
        </w:trPr>
        <w:tc>
          <w:tcPr>
            <w:tcW w:w="194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A84B7A" w:rsidRDefault="00755A8B" w:rsidP="00613F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المخرج الكبير</w:t>
            </w:r>
          </w:p>
        </w:tc>
        <w:tc>
          <w:tcPr>
            <w:tcW w:w="8084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F802A8" w:rsidRDefault="00F802A8" w:rsidP="000F263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إعداد تقرير بأسماء العاملين في الخفاء في اعداد فلم </w:t>
            </w:r>
            <w:proofErr w:type="spellStart"/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سنمائي</w:t>
            </w:r>
            <w:proofErr w:type="spellEnd"/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او مسرحي وبيان دورهم في انجاز </w:t>
            </w:r>
            <w:proofErr w:type="spellStart"/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العمل</w:t>
            </w:r>
            <w:r w:rsidR="00AA2BF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،زيارة</w:t>
            </w:r>
            <w:proofErr w:type="spellEnd"/>
            <w:r w:rsidR="00AA2BF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لمركز شرطة قريب وتقديم الشكر لهم لعملهم في الخفاء بالسهر على راحة المواطنين</w:t>
            </w:r>
          </w:p>
        </w:tc>
      </w:tr>
      <w:tr w:rsidR="0099050A" w:rsidRPr="00A84B7A" w:rsidTr="00CA42F7">
        <w:tc>
          <w:tcPr>
            <w:tcW w:w="954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43C41" w:rsidRPr="00A84B7A" w:rsidRDefault="00543C41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الفروع</w:t>
            </w:r>
          </w:p>
          <w:p w:rsidR="00F50BD2" w:rsidRPr="00A84B7A" w:rsidRDefault="00F50BD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وعدد حصصها</w:t>
            </w:r>
          </w:p>
        </w:tc>
        <w:tc>
          <w:tcPr>
            <w:tcW w:w="2977" w:type="dxa"/>
            <w:gridSpan w:val="2"/>
            <w:tcBorders>
              <w:top w:val="single" w:sz="18" w:space="0" w:color="000000" w:themeColor="text1"/>
            </w:tcBorders>
          </w:tcPr>
          <w:p w:rsidR="00543C41" w:rsidRPr="00F802A8" w:rsidRDefault="00543C41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802A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الأهداف التعليميّة</w:t>
            </w:r>
          </w:p>
        </w:tc>
        <w:tc>
          <w:tcPr>
            <w:tcW w:w="1134" w:type="dxa"/>
            <w:tcBorders>
              <w:top w:val="single" w:sz="18" w:space="0" w:color="000000" w:themeColor="text1"/>
            </w:tcBorders>
          </w:tcPr>
          <w:p w:rsidR="00543C41" w:rsidRPr="00F802A8" w:rsidRDefault="00543C41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802A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543C41" w:rsidRPr="00A84B7A" w:rsidRDefault="00543C41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الأسئلة الأساسيّة</w:t>
            </w:r>
          </w:p>
        </w:tc>
        <w:tc>
          <w:tcPr>
            <w:tcW w:w="1420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43C41" w:rsidRPr="00A84B7A" w:rsidRDefault="00543C41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إستراتيجيّات</w:t>
            </w:r>
            <w:proofErr w:type="spellEnd"/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التدريس المقترحة</w:t>
            </w:r>
          </w:p>
        </w:tc>
        <w:tc>
          <w:tcPr>
            <w:tcW w:w="1135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43C41" w:rsidRPr="00A84B7A" w:rsidRDefault="00882241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وسائل التعلّم و</w:t>
            </w:r>
            <w:r w:rsidR="00543C41"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مصادر</w:t>
            </w: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99050A" w:rsidRPr="00A84B7A" w:rsidTr="00CA42F7">
        <w:tc>
          <w:tcPr>
            <w:tcW w:w="954" w:type="dxa"/>
            <w:tcBorders>
              <w:left w:val="single" w:sz="18" w:space="0" w:color="000000" w:themeColor="text1"/>
            </w:tcBorders>
          </w:tcPr>
          <w:p w:rsidR="009A1919" w:rsidRDefault="009A1919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A1919" w:rsidRDefault="009A1919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43C41" w:rsidRPr="00A84B7A" w:rsidRDefault="00543C41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الاستماع</w:t>
            </w:r>
            <w:r w:rsidR="00F802A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</w:t>
            </w:r>
            <w:proofErr w:type="gramEnd"/>
            <w:r w:rsid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مقصد ٌ نبيلٌ)</w:t>
            </w:r>
          </w:p>
          <w:p w:rsidR="00F50BD2" w:rsidRPr="00A84B7A" w:rsidRDefault="00F50BD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977" w:type="dxa"/>
            <w:gridSpan w:val="2"/>
          </w:tcPr>
          <w:p w:rsidR="00F802A8" w:rsidRPr="00F802A8" w:rsidRDefault="00543C41" w:rsidP="00F802A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 w:rsidR="00F802A8" w:rsidRPr="00F802A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*التفاعل مع نصّ الاستماع.</w:t>
            </w:r>
          </w:p>
          <w:p w:rsidR="00DA712D" w:rsidRDefault="00F802A8" w:rsidP="00DA712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*ان يدرك قيمة ايثار الاخرين على</w:t>
            </w:r>
            <w:r w:rsidR="00DA712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النفس في إنقاذ حياتهم.</w:t>
            </w:r>
          </w:p>
          <w:p w:rsidR="00DA712D" w:rsidRDefault="00DA712D" w:rsidP="00DA712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*تفسير معاني المفردات والتراكيب اللغوية.</w:t>
            </w:r>
          </w:p>
          <w:p w:rsidR="00DA712D" w:rsidRPr="00A84B7A" w:rsidRDefault="00DA712D" w:rsidP="00DA712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*أن يحل أسئلة الاستماع</w:t>
            </w:r>
          </w:p>
        </w:tc>
        <w:tc>
          <w:tcPr>
            <w:tcW w:w="1134" w:type="dxa"/>
          </w:tcPr>
          <w:p w:rsidR="00553F04" w:rsidRDefault="00DA712D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*معرفة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اداب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الاستماع وشروطه</w:t>
            </w:r>
          </w:p>
          <w:p w:rsidR="00DA712D" w:rsidRPr="00A84B7A" w:rsidRDefault="00DA712D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*معرفته بمعنى الايثار وبعض القيم التي يجب على المسلم التحلي بها.</w:t>
            </w:r>
          </w:p>
        </w:tc>
        <w:tc>
          <w:tcPr>
            <w:tcW w:w="2410" w:type="dxa"/>
          </w:tcPr>
          <w:p w:rsidR="00553F04" w:rsidRDefault="00553F04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 w:rsidR="00DA712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proofErr w:type="gramEnd"/>
            <w:r w:rsidR="00DA712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 الذي جذب القط الى مكان الأصدقاء؟</w:t>
            </w:r>
          </w:p>
          <w:p w:rsidR="00DA712D" w:rsidRDefault="00DA712D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*لماذا تحير الأصدقاء في أمر القط؟</w:t>
            </w:r>
          </w:p>
          <w:p w:rsidR="00DA712D" w:rsidRDefault="00DA712D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*ماذا اكتشف الأصدقاء الذين تبعوا القط؟</w:t>
            </w:r>
          </w:p>
          <w:p w:rsidR="00DA712D" w:rsidRDefault="00DA712D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*نذكر القيمة النبيلة التي تحدث عنها 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النص ؟</w:t>
            </w:r>
            <w:proofErr w:type="gramEnd"/>
          </w:p>
          <w:p w:rsidR="00DA712D" w:rsidRDefault="00DA712D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*لخص القصة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بإسلوبك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  <w:p w:rsidR="00DA712D" w:rsidRPr="00A84B7A" w:rsidRDefault="00DA712D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20" w:type="dxa"/>
            <w:tcBorders>
              <w:right w:val="single" w:sz="18" w:space="0" w:color="000000" w:themeColor="text1"/>
            </w:tcBorders>
          </w:tcPr>
          <w:p w:rsidR="00DA712D" w:rsidRPr="00DA712D" w:rsidRDefault="00DA712D" w:rsidP="00DA712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Pr="00DA712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عرض سمعيّ لنصّ الاستماع.</w:t>
            </w:r>
          </w:p>
          <w:p w:rsidR="00543C41" w:rsidRPr="00A84B7A" w:rsidRDefault="00DA712D" w:rsidP="00DA712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712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proofErr w:type="spellStart"/>
            <w:r w:rsidRPr="00DA712D">
              <w:rPr>
                <w:rFonts w:ascii="Simplified Arabic" w:hAnsi="Simplified Arabic" w:cs="Simplified Arabic"/>
                <w:sz w:val="24"/>
                <w:szCs w:val="24"/>
                <w:rtl/>
              </w:rPr>
              <w:t>إستراتيجيّة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التعليم التعاوني من خلال كتابة الأسئلة على بطاقات وتوزيعها على المجموعات من أجل التشاور والاجابة عن الأسئلة.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1E59A0" w:rsidRPr="00A84B7A" w:rsidRDefault="001E59A0" w:rsidP="00613F97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1E59A0" w:rsidRPr="00A84B7A" w:rsidRDefault="001F7BE5" w:rsidP="000C2DB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جهاز حاسوب وبطاقات.</w:t>
            </w:r>
          </w:p>
        </w:tc>
      </w:tr>
      <w:tr w:rsidR="0099050A" w:rsidRPr="00A84B7A" w:rsidTr="00CA42F7">
        <w:tc>
          <w:tcPr>
            <w:tcW w:w="954" w:type="dxa"/>
            <w:tcBorders>
              <w:left w:val="single" w:sz="18" w:space="0" w:color="000000" w:themeColor="text1"/>
            </w:tcBorders>
          </w:tcPr>
          <w:p w:rsidR="009A1919" w:rsidRDefault="009A1919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50BD2" w:rsidRPr="008153CF" w:rsidRDefault="00F50BD2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53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النصّ النثري</w:t>
            </w:r>
            <w:r w:rsidR="004E43CA" w:rsidRPr="008153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ّ</w:t>
            </w:r>
          </w:p>
          <w:p w:rsidR="00F50BD2" w:rsidRPr="00A84B7A" w:rsidRDefault="00F50BD2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0A4743" w:rsidRDefault="00CD4CC6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*قراءة النص النثري قراءة جهرية معبرة.</w:t>
            </w:r>
          </w:p>
          <w:p w:rsidR="00CD4CC6" w:rsidRDefault="00CD4CC6" w:rsidP="00CD4CC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*تفسير معاني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المفرادت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والتراكيب 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اللغوية.(</w:t>
            </w:r>
            <w:proofErr w:type="spellStart"/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يفطن،الإنصاف،المبهر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  <w:p w:rsidR="00CD4CC6" w:rsidRDefault="00CD4CC6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*توضيح العلاقات بين الالفاظ من ترادف 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وتضاد.(</w:t>
            </w:r>
            <w:proofErr w:type="spellStart"/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يسطع:يخبو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  <w:p w:rsidR="00CD4CC6" w:rsidRDefault="00CD4CC6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*توضيح دلالات بعض </w:t>
            </w:r>
            <w:proofErr w:type="spellStart"/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الالفاظ،ما</w:t>
            </w:r>
            <w:proofErr w:type="spellEnd"/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دلالة عبارة (خلف الاضواء)؟</w:t>
            </w:r>
          </w:p>
          <w:p w:rsidR="00CD4CC6" w:rsidRDefault="00CD4CC6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*إدراك أهمية العاملين في الخفاء في إنجاح غيرهم وبروزهم؟</w:t>
            </w:r>
          </w:p>
          <w:p w:rsidR="00C07C3D" w:rsidRDefault="00C07C3D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*استنتاج الأفكار التي تضمنها الدرس.</w:t>
            </w:r>
          </w:p>
          <w:p w:rsidR="00C07C3D" w:rsidRDefault="00C07C3D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*تعزيز قيمة تقدير العاملين في الخفاء واحترامهم.</w:t>
            </w:r>
          </w:p>
          <w:p w:rsidR="00C07C3D" w:rsidRDefault="00C07C3D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*مناقشة أسئلة الفهم والتحليل واللغة.</w:t>
            </w:r>
          </w:p>
          <w:p w:rsidR="00C07C3D" w:rsidRDefault="00C07C3D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CD4CC6" w:rsidRPr="00A84B7A" w:rsidRDefault="00CD4CC6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114FC" w:rsidRDefault="00C07C3D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 xml:space="preserve">*القدرة على القراءة 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الجهرية .</w:t>
            </w:r>
            <w:proofErr w:type="gramEnd"/>
          </w:p>
          <w:p w:rsidR="00C07C3D" w:rsidRDefault="00C07C3D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*مقدرته على تفسير المعاني والتراكيب اللغوية.</w:t>
            </w:r>
          </w:p>
          <w:p w:rsidR="00C07C3D" w:rsidRPr="00A84B7A" w:rsidRDefault="00C07C3D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*معرفته بمفهوم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العمل في الخفاء.</w:t>
            </w:r>
          </w:p>
        </w:tc>
        <w:tc>
          <w:tcPr>
            <w:tcW w:w="2410" w:type="dxa"/>
          </w:tcPr>
          <w:p w:rsidR="007E0E11" w:rsidRDefault="007E0E11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.</w:t>
            </w:r>
            <w:r w:rsidR="00C07C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proofErr w:type="gramEnd"/>
            <w:r w:rsidR="00C07C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 أهمية الجذور في شجرة التوت؟</w:t>
            </w:r>
          </w:p>
          <w:p w:rsidR="00C07C3D" w:rsidRDefault="00C07C3D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1B2F8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نوضح الشبه بين جذور شجرة التوت والاشخاص الذين يصنعون المجد ولا نراهم؟</w:t>
            </w:r>
          </w:p>
          <w:p w:rsidR="001B2F81" w:rsidRDefault="001B2F81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*كيف لنا ان نقدر من يعملون في الخفاء؟</w:t>
            </w:r>
          </w:p>
          <w:p w:rsidR="001B2F81" w:rsidRDefault="001B2F81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نذكر أمثلة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لاشخاص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يصنعون لنا المجد وهم يعملون خلف الأضواء؟</w:t>
            </w:r>
          </w:p>
          <w:p w:rsidR="001B2F81" w:rsidRDefault="001B2F81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برايك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ايهما افضل ان نكون مثل الاغصان أم مثل الجذور ولماذا؟</w:t>
            </w:r>
          </w:p>
          <w:p w:rsidR="001B2F81" w:rsidRPr="00A84B7A" w:rsidRDefault="001B2F81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**أسئلة الفهم والتحليل واللغة.</w:t>
            </w:r>
          </w:p>
        </w:tc>
        <w:tc>
          <w:tcPr>
            <w:tcW w:w="1420" w:type="dxa"/>
            <w:tcBorders>
              <w:right w:val="single" w:sz="18" w:space="0" w:color="000000" w:themeColor="text1"/>
            </w:tcBorders>
          </w:tcPr>
          <w:p w:rsidR="00543C41" w:rsidRDefault="00AA2BF2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التعل</w:t>
            </w:r>
            <w:r w:rsidR="001B2F8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 التعاوني </w:t>
            </w:r>
          </w:p>
          <w:p w:rsidR="001B2F81" w:rsidRDefault="001B2F81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AA2BF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الحوار والمناقشة.</w:t>
            </w:r>
          </w:p>
          <w:p w:rsidR="00AA2BF2" w:rsidRPr="00A84B7A" w:rsidRDefault="00AA2BF2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1F2366" w:rsidRDefault="00AA2BF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البطاقات الملونة.</w:t>
            </w:r>
          </w:p>
          <w:p w:rsidR="00AA2BF2" w:rsidRDefault="00AA2BF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صورة الكتاب.</w:t>
            </w:r>
          </w:p>
          <w:p w:rsidR="00AA2BF2" w:rsidRPr="00A84B7A" w:rsidRDefault="00AA2BF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276DE" w:rsidRPr="00A84B7A" w:rsidTr="00CA42F7">
        <w:tc>
          <w:tcPr>
            <w:tcW w:w="954" w:type="dxa"/>
            <w:tcBorders>
              <w:left w:val="single" w:sz="18" w:space="0" w:color="000000" w:themeColor="text1"/>
            </w:tcBorders>
          </w:tcPr>
          <w:p w:rsidR="009A1919" w:rsidRDefault="009A1919" w:rsidP="007D3E5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276DE" w:rsidRDefault="009276DE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53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القواعد اللغويّة</w:t>
            </w:r>
            <w:r w:rsidR="008153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8153CF" w:rsidRPr="008153CF" w:rsidRDefault="008153CF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276DE" w:rsidRPr="008153CF" w:rsidRDefault="005A1727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علامات الإعراب الأصلية (الكسرة</w:t>
            </w:r>
            <w:r w:rsidR="00E808F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</w:p>
          <w:p w:rsidR="009276DE" w:rsidRPr="00A84B7A" w:rsidRDefault="009276DE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53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2977" w:type="dxa"/>
            <w:gridSpan w:val="2"/>
          </w:tcPr>
          <w:p w:rsidR="009276DE" w:rsidRPr="00592D23" w:rsidRDefault="009276DE" w:rsidP="00592D2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*التعرف إلى مصطلح الإعراب.</w:t>
            </w:r>
          </w:p>
          <w:p w:rsidR="009276DE" w:rsidRPr="00A84B7A" w:rsidRDefault="009276DE" w:rsidP="00FF7AF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FF7AF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</w:t>
            </w:r>
            <w:r w:rsidR="005215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وضيح الحالات الإعرابية</w:t>
            </w:r>
            <w:r w:rsidR="005A17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لكل من </w:t>
            </w:r>
            <w:proofErr w:type="gramStart"/>
            <w:r w:rsidR="005A17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الاسم .</w:t>
            </w:r>
            <w:proofErr w:type="gramEnd"/>
          </w:p>
          <w:p w:rsidR="009276DE" w:rsidRPr="00A84B7A" w:rsidRDefault="005A1727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 إدراك تأثير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كسرة </w:t>
            </w:r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على الكلمة </w:t>
            </w:r>
          </w:p>
          <w:p w:rsidR="009276DE" w:rsidRDefault="005A1727" w:rsidP="005A172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(يصبح الاس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 مجروراً</w:t>
            </w:r>
            <w:proofErr w:type="gramStart"/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  <w:r w:rsidR="008C2866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وتختص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بالاسماء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دون الافعال.</w:t>
            </w:r>
          </w:p>
          <w:p w:rsidR="0052158E" w:rsidRDefault="005A1727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*تمييز الكلمات المجرورة</w:t>
            </w:r>
            <w:r w:rsidR="005215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من غيرها.</w:t>
            </w:r>
          </w:p>
          <w:p w:rsidR="000E5026" w:rsidRPr="00A84B7A" w:rsidRDefault="005A1727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*إعطاء أمثلة على أسماء مجرورة</w:t>
            </w:r>
            <w:r w:rsidR="000E502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9276DE" w:rsidRPr="00A84B7A" w:rsidRDefault="009276DE" w:rsidP="00613F97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*معرفة أنواع الكلمة </w:t>
            </w:r>
          </w:p>
          <w:p w:rsidR="009276DE" w:rsidRPr="00A84B7A" w:rsidRDefault="009276DE" w:rsidP="00613F97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(</w:t>
            </w:r>
            <w:proofErr w:type="spellStart"/>
            <w:proofErr w:type="gramStart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اسم،فعل</w:t>
            </w:r>
            <w:proofErr w:type="gramEnd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،حرف</w:t>
            </w:r>
            <w:proofErr w:type="spellEnd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  <w:r w:rsidR="008843D6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9276DE" w:rsidRPr="00A84B7A" w:rsidRDefault="00307010" w:rsidP="008057FD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*التمييز بين الحركات. </w:t>
            </w:r>
          </w:p>
          <w:p w:rsidR="009276DE" w:rsidRPr="00A84B7A" w:rsidRDefault="005A1727" w:rsidP="00613F97">
            <w:pPr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تمييز حروف الجر من غيرها من الحروف</w:t>
            </w:r>
          </w:p>
        </w:tc>
        <w:tc>
          <w:tcPr>
            <w:tcW w:w="2410" w:type="dxa"/>
          </w:tcPr>
          <w:p w:rsidR="009276DE" w:rsidRPr="00A84B7A" w:rsidRDefault="009276DE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BA3721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أكمل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خريطة </w:t>
            </w:r>
            <w:r w:rsidR="00BA3721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المفاهيم:</w:t>
            </w:r>
          </w:p>
          <w:p w:rsidR="000C5DE5" w:rsidRPr="00A84B7A" w:rsidRDefault="00877C67" w:rsidP="00613F9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242570</wp:posOffset>
                      </wp:positionV>
                      <wp:extent cx="635" cy="525145"/>
                      <wp:effectExtent l="52705" t="9525" r="60960" b="17780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25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DC8E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59.5pt;margin-top:19.1pt;width:.05pt;height:4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dYNQIAAF8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242570</wp:posOffset>
                      </wp:positionV>
                      <wp:extent cx="447675" cy="155575"/>
                      <wp:effectExtent l="33655" t="9525" r="13970" b="53975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7675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B9CA2" id="AutoShape 18" o:spid="_x0000_s1026" type="#_x0000_t32" style="position:absolute;left:0;text-align:left;margin-left:24.25pt;margin-top:19.1pt;width:35.25pt;height:12.2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242570</wp:posOffset>
                      </wp:positionV>
                      <wp:extent cx="330835" cy="243205"/>
                      <wp:effectExtent l="5080" t="9525" r="45085" b="5207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835" cy="243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FB3CE" id="AutoShape 16" o:spid="_x0000_s1026" type="#_x0000_t32" style="position:absolute;left:0;text-align:left;margin-left:59.5pt;margin-top:19.1pt;width:26.05pt;height:19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Z0OAIAAGI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5A17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حروف الجر</w:t>
            </w:r>
          </w:p>
          <w:p w:rsidR="000C5DE5" w:rsidRPr="00A84B7A" w:rsidRDefault="000C5DE5" w:rsidP="00613F9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0C5DE5" w:rsidRPr="00A84B7A" w:rsidRDefault="000C5DE5" w:rsidP="00613F97">
            <w:pPr>
              <w:jc w:val="center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val="en-GB" w:eastAsia="en-GB"/>
              </w:rPr>
            </w:pPr>
          </w:p>
          <w:p w:rsidR="009276DE" w:rsidRPr="00A84B7A" w:rsidRDefault="00877C67" w:rsidP="00613F9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229235</wp:posOffset>
                      </wp:positionV>
                      <wp:extent cx="371475" cy="390525"/>
                      <wp:effectExtent l="5715" t="11430" r="51435" b="4572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6B234" id="AutoShape 15" o:spid="_x0000_s1026" type="#_x0000_t32" style="position:absolute;left:0;text-align:left;margin-left:52.05pt;margin-top:18.05pt;width:29.2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229235</wp:posOffset>
                      </wp:positionV>
                      <wp:extent cx="466725" cy="352425"/>
                      <wp:effectExtent l="43815" t="11430" r="13335" b="5524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672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210BD" id="AutoShape 13" o:spid="_x0000_s1026" type="#_x0000_t32" style="position:absolute;left:0;text-align:left;margin-left:15.3pt;margin-top:18.05pt;width:36.75pt;height:27.7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229235</wp:posOffset>
                      </wp:positionV>
                      <wp:extent cx="0" cy="352425"/>
                      <wp:effectExtent l="53340" t="11430" r="60960" b="1714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B6126" id="AutoShape 14" o:spid="_x0000_s1026" type="#_x0000_t32" style="position:absolute;left:0;text-align:left;margin-left:52.05pt;margin-top:18.05pt;width:0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bpMQ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">
                      <v:stroke endarrow="block"/>
                    </v:shape>
                  </w:pict>
                </mc:Fallback>
              </mc:AlternateContent>
            </w:r>
            <w:r w:rsidR="005A1727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val="en-GB" w:eastAsia="en-GB"/>
              </w:rPr>
              <w:t>ا</w:t>
            </w:r>
            <w:r w:rsidR="005A1727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val="en-GB" w:eastAsia="en-GB"/>
              </w:rPr>
              <w:t>لى</w:t>
            </w:r>
          </w:p>
          <w:p w:rsidR="009276DE" w:rsidRPr="00A84B7A" w:rsidRDefault="009276DE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9276DE" w:rsidRPr="00A84B7A" w:rsidRDefault="009276DE" w:rsidP="00613F97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544A1A" w:rsidRDefault="005A1727" w:rsidP="00544A1A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*متى تكون الكلمة مجرورة</w:t>
            </w:r>
            <w:r w:rsidR="00544A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  <w:p w:rsidR="009276DE" w:rsidRPr="00A84B7A" w:rsidRDefault="009276DE" w:rsidP="00613F97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717B30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أين 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يكون موقع الحرك</w:t>
            </w:r>
            <w:r w:rsidR="00717B30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ة الإعرابي</w:t>
            </w:r>
            <w:r w:rsidR="00544A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ة</w:t>
            </w:r>
            <w:r w:rsidR="00717B30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في الكلمة؟</w:t>
            </w:r>
          </w:p>
        </w:tc>
        <w:tc>
          <w:tcPr>
            <w:tcW w:w="1420" w:type="dxa"/>
            <w:tcBorders>
              <w:right w:val="single" w:sz="18" w:space="0" w:color="000000" w:themeColor="text1"/>
            </w:tcBorders>
          </w:tcPr>
          <w:p w:rsidR="009276DE" w:rsidRPr="00A84B7A" w:rsidRDefault="00113CDD" w:rsidP="00113CD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الاستقرا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ء</w:t>
            </w:r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9276DE" w:rsidRPr="00A84B7A" w:rsidRDefault="009276DE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*وسائل تعليميّة.</w:t>
            </w:r>
          </w:p>
          <w:p w:rsidR="0020134E" w:rsidRPr="00A84B7A" w:rsidRDefault="0020134E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*العصف الذهني.</w:t>
            </w:r>
          </w:p>
          <w:p w:rsidR="009276DE" w:rsidRPr="00A84B7A" w:rsidRDefault="009276DE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proofErr w:type="spellStart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إستراتيجيّة</w:t>
            </w:r>
            <w:proofErr w:type="spellEnd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التعلّم التعاونيّ.</w:t>
            </w:r>
          </w:p>
          <w:p w:rsidR="009276DE" w:rsidRPr="00A84B7A" w:rsidRDefault="009276DE" w:rsidP="00724D8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proofErr w:type="spellStart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إستراتيجية</w:t>
            </w:r>
            <w:proofErr w:type="spellEnd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الخرائط </w:t>
            </w:r>
            <w:proofErr w:type="spellStart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المفاهيمية</w:t>
            </w:r>
            <w:proofErr w:type="spellEnd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9276DE" w:rsidRPr="00A84B7A" w:rsidRDefault="00724D80" w:rsidP="00724D8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لوحات </w:t>
            </w:r>
            <w:proofErr w:type="gramStart"/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كرتونيّة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.*</w:t>
            </w:r>
            <w:proofErr w:type="gramEnd"/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أوراق عمل.</w:t>
            </w:r>
          </w:p>
          <w:p w:rsidR="009276DE" w:rsidRPr="00A84B7A" w:rsidRDefault="00724D80" w:rsidP="00724D8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أقل</w:t>
            </w:r>
            <w:r w:rsidR="0020134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ام ملوّنة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.*</w:t>
            </w:r>
            <w:r w:rsidR="0020134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أوراق بأحجام مختلفة</w:t>
            </w:r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</w:tr>
      <w:tr w:rsidR="00A603F1" w:rsidRPr="00A84B7A" w:rsidTr="00CA42F7">
        <w:tc>
          <w:tcPr>
            <w:tcW w:w="954" w:type="dxa"/>
            <w:tcBorders>
              <w:left w:val="single" w:sz="18" w:space="0" w:color="000000" w:themeColor="text1"/>
            </w:tcBorders>
          </w:tcPr>
          <w:p w:rsidR="00A603F1" w:rsidRDefault="00A603F1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603F1" w:rsidRDefault="00A603F1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603F1" w:rsidRDefault="00A603F1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53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الإملاء</w:t>
            </w:r>
            <w:r w:rsidRPr="008153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A603F1" w:rsidRPr="008153CF" w:rsidRDefault="009D5728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المد اول الكلمة)</w:t>
            </w:r>
          </w:p>
          <w:p w:rsidR="00A603F1" w:rsidRPr="00A84B7A" w:rsidRDefault="00A603F1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A603F1" w:rsidRPr="00A84B7A" w:rsidRDefault="009D5728" w:rsidP="00A603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تحديد الكلمات المبدوءة بالمد</w:t>
            </w:r>
            <w:r w:rsidR="00A603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A603F1" w:rsidRDefault="009D5728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*استنتاج قاعدة كتابة ألف المد.</w:t>
            </w:r>
            <w:r w:rsidR="00A603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tl/>
              </w:rPr>
              <w:t xml:space="preserve"> </w:t>
            </w:r>
            <w:r w:rsidR="009D572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صياغة أفعال </w:t>
            </w:r>
            <w:proofErr w:type="spellStart"/>
            <w:r w:rsidR="009D572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واسماؤء</w:t>
            </w:r>
            <w:proofErr w:type="spellEnd"/>
            <w:r w:rsidR="009D572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1407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مبدوءة بألف المد بناء على الأمثلة المذكورة</w:t>
            </w:r>
          </w:p>
          <w:p w:rsidR="00A603F1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A603F1" w:rsidRDefault="0014070B" w:rsidP="0014070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*إتقان كتابة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همزة القطع بداية الكلمات</w:t>
            </w:r>
            <w:r w:rsidR="00A603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14070B" w:rsidRPr="00A84B7A" w:rsidRDefault="0014070B" w:rsidP="0014070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*المقدرة على صياغة الجمع والصفات من الأفعال والاسماء المفردة</w:t>
            </w:r>
          </w:p>
        </w:tc>
        <w:tc>
          <w:tcPr>
            <w:tcW w:w="2410" w:type="dxa"/>
          </w:tcPr>
          <w:p w:rsidR="00A603F1" w:rsidRPr="00A84B7A" w:rsidRDefault="0014070B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ما أنواع 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الهمزات </w:t>
            </w:r>
            <w:r w:rsidR="00A603F1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  <w:proofErr w:type="gramEnd"/>
          </w:p>
          <w:p w:rsidR="00A603F1" w:rsidRPr="00A84B7A" w:rsidRDefault="0014070B" w:rsidP="0014070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ماجمع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الكلمات 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الاتية(</w:t>
            </w:r>
            <w:proofErr w:type="spellStart"/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أمل،أحد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  <w:r w:rsidR="00A603F1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  <w:r w:rsidR="00A603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14070B" w:rsidRDefault="0014070B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*مم نتج حرف المد</w:t>
            </w:r>
          </w:p>
          <w:p w:rsidR="00A603F1" w:rsidRPr="00A84B7A" w:rsidRDefault="0014070B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*اكتب كلمات مبدوءة بألف المد</w:t>
            </w:r>
            <w:r w:rsidR="00A603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420" w:type="dxa"/>
            <w:tcBorders>
              <w:right w:val="single" w:sz="18" w:space="0" w:color="000000" w:themeColor="text1"/>
            </w:tcBorders>
          </w:tcPr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*وسائل تعليميّة.</w:t>
            </w:r>
          </w:p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*التعلّم التعاونيّ.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أقلام ملوّنة، وشاشة عرض،</w:t>
            </w:r>
          </w:p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ومسطرة كبيرة.</w:t>
            </w:r>
          </w:p>
        </w:tc>
      </w:tr>
      <w:tr w:rsidR="00A603F1" w:rsidRPr="00A84B7A" w:rsidTr="00CA42F7">
        <w:tc>
          <w:tcPr>
            <w:tcW w:w="954" w:type="dxa"/>
            <w:tcBorders>
              <w:left w:val="single" w:sz="18" w:space="0" w:color="000000" w:themeColor="text1"/>
            </w:tcBorders>
          </w:tcPr>
          <w:p w:rsidR="00A603F1" w:rsidRDefault="00A603F1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603F1" w:rsidRDefault="00A603F1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603F1" w:rsidRDefault="00A603F1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603F1" w:rsidRPr="00A84B7A" w:rsidRDefault="00A603F1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الخطّ</w:t>
            </w:r>
          </w:p>
          <w:p w:rsidR="00A603F1" w:rsidRPr="00A84B7A" w:rsidRDefault="00A603F1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977" w:type="dxa"/>
            <w:gridSpan w:val="2"/>
          </w:tcPr>
          <w:p w:rsidR="00A603F1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A603F1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*إعطاء وضوح وجماليّة لخطوط الطلبة.</w:t>
            </w:r>
          </w:p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*كتابة العبارات والجمل وفق قواعد خط النسخ.</w:t>
            </w:r>
          </w:p>
        </w:tc>
        <w:tc>
          <w:tcPr>
            <w:tcW w:w="1134" w:type="dxa"/>
          </w:tcPr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*القدرة على كتابة الحروف بشكل صحيح.</w:t>
            </w:r>
          </w:p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تمييز حرف النون</w:t>
            </w:r>
          </w:p>
        </w:tc>
        <w:tc>
          <w:tcPr>
            <w:tcW w:w="2410" w:type="dxa"/>
          </w:tcPr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*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كيف نكتب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حرف 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)حسب قواعد خط النسخ في مواقعه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المختلفة من الكلمة؟</w:t>
            </w:r>
          </w:p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*اكتب الجملة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الواردة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ص37 و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فقرة من النص الدراسي 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في دفتر النسخ بخط واضح وجميل.</w:t>
            </w:r>
          </w:p>
        </w:tc>
        <w:tc>
          <w:tcPr>
            <w:tcW w:w="1420" w:type="dxa"/>
            <w:tcBorders>
              <w:right w:val="single" w:sz="18" w:space="0" w:color="000000" w:themeColor="text1"/>
            </w:tcBorders>
          </w:tcPr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*التعليم </w:t>
            </w:r>
            <w:proofErr w:type="spellStart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بالنمذجة</w:t>
            </w:r>
            <w:proofErr w:type="spellEnd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والمحاكاة.</w:t>
            </w:r>
          </w:p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*مسابقات بين الطلبة.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proofErr w:type="gramStart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بطاقات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.*</w:t>
            </w:r>
            <w:proofErr w:type="gramEnd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أقلام ملوّنة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.*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مساطر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أقلام خط.</w:t>
            </w:r>
          </w:p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*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كراسات خط الطلبة.</w:t>
            </w:r>
          </w:p>
        </w:tc>
      </w:tr>
      <w:tr w:rsidR="00A603F1" w:rsidRPr="00A84B7A" w:rsidTr="00CA42F7">
        <w:tc>
          <w:tcPr>
            <w:tcW w:w="95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603F1" w:rsidRDefault="00A603F1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603F1" w:rsidRDefault="00A603F1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603F1" w:rsidRPr="00A84B7A" w:rsidRDefault="00A603F1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التعبير</w:t>
            </w:r>
          </w:p>
          <w:p w:rsidR="00A603F1" w:rsidRPr="00A84B7A" w:rsidRDefault="00A603F1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977" w:type="dxa"/>
            <w:gridSpan w:val="2"/>
            <w:tcBorders>
              <w:bottom w:val="single" w:sz="18" w:space="0" w:color="000000" w:themeColor="text1"/>
            </w:tcBorders>
          </w:tcPr>
          <w:p w:rsidR="00A603F1" w:rsidRPr="00A84B7A" w:rsidRDefault="00A603F1" w:rsidP="007352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*توضيح مفهوم </w:t>
            </w:r>
            <w:proofErr w:type="gramStart"/>
            <w:r w:rsidR="0073529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الوصف 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proofErr w:type="gramEnd"/>
          </w:p>
          <w:p w:rsidR="00A603F1" w:rsidRPr="00A84B7A" w:rsidRDefault="00A603F1" w:rsidP="007352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*قراءة </w:t>
            </w:r>
            <w:r w:rsidR="0073529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الفقرة الذكورة قراءة جهرية صحيحة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A603F1" w:rsidRPr="00A84B7A" w:rsidRDefault="00A603F1" w:rsidP="007352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*تفسير معاني بعض المفردات (</w:t>
            </w:r>
            <w:r w:rsidR="0073529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أخطو، المشرق)</w:t>
            </w:r>
          </w:p>
          <w:p w:rsidR="00A603F1" w:rsidRPr="00A84B7A" w:rsidRDefault="00735297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استذكار الطالب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للاحداث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التي مر بها في يومه الأول في المدرسة</w:t>
            </w:r>
            <w:r w:rsidR="00A603F1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A603F1" w:rsidRPr="00A84B7A" w:rsidRDefault="00A603F1" w:rsidP="007352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73529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إكمال كتابة الفقرة بوصف أحاث مرت مع الطالب وهو في الصف الأول في اليوم الأول بعد دخول المعلمة غرفة الصف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A603F1" w:rsidRPr="00A84B7A" w:rsidRDefault="00A603F1" w:rsidP="007352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73529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تمثل قيمة حب المدرسة والحنين للطفولة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A603F1" w:rsidRPr="00A84B7A" w:rsidRDefault="00735297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</w:p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*القدرة ع</w:t>
            </w:r>
            <w:r w:rsidR="00735297">
              <w:rPr>
                <w:rFonts w:ascii="Simplified Arabic" w:hAnsi="Simplified Arabic" w:cs="Simplified Arabic"/>
                <w:sz w:val="24"/>
                <w:szCs w:val="24"/>
                <w:rtl/>
              </w:rPr>
              <w:t>لى سرد</w:t>
            </w:r>
            <w:r w:rsidR="0073529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مجموعة من الاحداث التي مع الطالب سابقا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A603F1" w:rsidRPr="00A84B7A" w:rsidRDefault="00735297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 معنى الوصف</w:t>
            </w:r>
            <w:r w:rsidR="00A603F1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:rsidR="00A603F1" w:rsidRPr="00A84B7A" w:rsidRDefault="00735297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تحدث عن مجموعة </w:t>
            </w:r>
            <w:r w:rsidR="00E20BA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 الاحداث التي مرت بك في يومك الأول في المدرسة</w:t>
            </w:r>
            <w:r w:rsidR="00A603F1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:rsidR="00A603F1" w:rsidRPr="00A84B7A" w:rsidRDefault="00E20BA4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اكتب فقرة بمجموعة الاحداث التي مرت بك في الصف في يومك الأول؟</w:t>
            </w:r>
          </w:p>
          <w:p w:rsidR="00A603F1" w:rsidRPr="00A84B7A" w:rsidRDefault="00A603F1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2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20BA4" w:rsidRPr="00A84B7A" w:rsidRDefault="00E20BA4" w:rsidP="00E20BA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proofErr w:type="spellStart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إستراتيجيّة</w:t>
            </w:r>
            <w:proofErr w:type="spellEnd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التعلّم الجماعي</w:t>
            </w:r>
          </w:p>
        </w:tc>
        <w:tc>
          <w:tcPr>
            <w:tcW w:w="113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603F1" w:rsidRPr="00A84B7A" w:rsidRDefault="00E20BA4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أقلام ملوّنة، وبطاقات، </w:t>
            </w:r>
            <w:bookmarkStart w:id="0" w:name="_GoBack"/>
            <w:bookmarkEnd w:id="0"/>
          </w:p>
        </w:tc>
      </w:tr>
    </w:tbl>
    <w:p w:rsidR="00E84884" w:rsidRDefault="00E84884" w:rsidP="00613F97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00852" w:rsidRDefault="00300852" w:rsidP="00613F97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00852" w:rsidRPr="00300852" w:rsidRDefault="00300852" w:rsidP="0030085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00852">
        <w:rPr>
          <w:rFonts w:ascii="Simplified Arabic" w:hAnsi="Simplified Arabic" w:cs="Simplified Arabic"/>
          <w:b/>
          <w:bCs/>
          <w:sz w:val="24"/>
          <w:szCs w:val="24"/>
          <w:rtl/>
        </w:rPr>
        <w:t>ثا</w:t>
      </w:r>
      <w:r w:rsidRPr="0030085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نيا</w:t>
      </w:r>
      <w:r w:rsidRPr="00300852">
        <w:rPr>
          <w:rFonts w:ascii="Simplified Arabic" w:hAnsi="Simplified Arabic" w:cs="Simplified Arabic"/>
          <w:b/>
          <w:bCs/>
          <w:sz w:val="24"/>
          <w:szCs w:val="24"/>
          <w:rtl/>
        </w:rPr>
        <w:t>: الأدلّة والبراهين على نواتج التعلّم:</w:t>
      </w:r>
    </w:p>
    <w:tbl>
      <w:tblPr>
        <w:tblStyle w:val="1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361"/>
        <w:gridCol w:w="1928"/>
        <w:gridCol w:w="1938"/>
        <w:gridCol w:w="2735"/>
        <w:gridCol w:w="1630"/>
      </w:tblGrid>
      <w:tr w:rsidR="00300852" w:rsidRPr="00300852" w:rsidTr="00C6740C">
        <w:tc>
          <w:tcPr>
            <w:tcW w:w="1382" w:type="dxa"/>
          </w:tcPr>
          <w:p w:rsidR="00300852" w:rsidRPr="00300852" w:rsidRDefault="0030085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1985" w:type="dxa"/>
          </w:tcPr>
          <w:p w:rsidR="00300852" w:rsidRPr="00300852" w:rsidRDefault="0030085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1984" w:type="dxa"/>
          </w:tcPr>
          <w:p w:rsidR="00300852" w:rsidRPr="00300852" w:rsidRDefault="0030085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2832" w:type="dxa"/>
          </w:tcPr>
          <w:p w:rsidR="00300852" w:rsidRPr="00300852" w:rsidRDefault="0030085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671" w:type="dxa"/>
          </w:tcPr>
          <w:p w:rsidR="00300852" w:rsidRPr="00300852" w:rsidRDefault="0030085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300852" w:rsidRPr="00300852" w:rsidTr="00C6740C">
        <w:tc>
          <w:tcPr>
            <w:tcW w:w="1382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اختبار كتابيّ بالوحدة كاملة.</w:t>
            </w:r>
          </w:p>
        </w:tc>
        <w:tc>
          <w:tcPr>
            <w:tcW w:w="1985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ورقتا عمل في القواعد، وفي الإملاء.</w:t>
            </w:r>
          </w:p>
        </w:tc>
        <w:tc>
          <w:tcPr>
            <w:tcW w:w="1984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زيارة </w:t>
            </w:r>
            <w:r w:rsidR="00F559E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إلى </w:t>
            </w:r>
            <w:r w:rsidR="00F559E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مركز شرطة </w:t>
            </w:r>
            <w:proofErr w:type="spellStart"/>
            <w:r w:rsidR="00F559E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قريب.إعداد</w:t>
            </w:r>
            <w:proofErr w:type="spellEnd"/>
            <w:r w:rsidR="00F559E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تقرير حول الأشخاص الذين يعملون في الخفاء </w:t>
            </w:r>
          </w:p>
        </w:tc>
        <w:tc>
          <w:tcPr>
            <w:tcW w:w="2832" w:type="dxa"/>
          </w:tcPr>
          <w:p w:rsidR="00300852" w:rsidRPr="00300852" w:rsidRDefault="00F559EB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زيارة الى مركز شرطة قريب </w:t>
            </w:r>
            <w:r w:rsidR="00300852"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 وسرد ذلك شفوياً على شكل قصة.</w:t>
            </w:r>
          </w:p>
        </w:tc>
        <w:tc>
          <w:tcPr>
            <w:tcW w:w="1671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توثيق نواتج التعلّم في ملف الإنجاز.</w:t>
            </w:r>
          </w:p>
        </w:tc>
      </w:tr>
    </w:tbl>
    <w:p w:rsidR="00300852" w:rsidRPr="00300852" w:rsidRDefault="00300852" w:rsidP="0030085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00852" w:rsidRPr="00300852" w:rsidRDefault="00300852" w:rsidP="0030085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00852">
        <w:rPr>
          <w:rFonts w:ascii="Simplified Arabic" w:hAnsi="Simplified Arabic" w:cs="Simplified Arabic"/>
          <w:b/>
          <w:bCs/>
          <w:sz w:val="24"/>
          <w:szCs w:val="24"/>
          <w:rtl/>
        </w:rPr>
        <w:t>المهمّات الأدائيّة، واستراتيجيّات التدريس والتقويم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705"/>
        <w:gridCol w:w="2714"/>
        <w:gridCol w:w="3209"/>
      </w:tblGrid>
      <w:tr w:rsidR="00300852" w:rsidRPr="00300852" w:rsidTr="00C6740C">
        <w:tc>
          <w:tcPr>
            <w:tcW w:w="3797" w:type="dxa"/>
          </w:tcPr>
          <w:p w:rsidR="00300852" w:rsidRPr="00300852" w:rsidRDefault="0030085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2772" w:type="dxa"/>
          </w:tcPr>
          <w:p w:rsidR="00300852" w:rsidRPr="00300852" w:rsidRDefault="0030085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إستراتيجيّة</w:t>
            </w:r>
            <w:proofErr w:type="spellEnd"/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3285" w:type="dxa"/>
          </w:tcPr>
          <w:p w:rsidR="00300852" w:rsidRPr="00300852" w:rsidRDefault="0030085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300852" w:rsidRPr="00300852" w:rsidTr="00C6740C">
        <w:tc>
          <w:tcPr>
            <w:tcW w:w="3797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عرض سمعيّ.</w:t>
            </w:r>
          </w:p>
        </w:tc>
        <w:tc>
          <w:tcPr>
            <w:tcW w:w="2772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الحوار والمناقشة.</w:t>
            </w:r>
          </w:p>
        </w:tc>
        <w:tc>
          <w:tcPr>
            <w:tcW w:w="3285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الملاحظة.</w:t>
            </w:r>
          </w:p>
        </w:tc>
      </w:tr>
      <w:tr w:rsidR="00300852" w:rsidRPr="00300852" w:rsidTr="00C6740C">
        <w:tc>
          <w:tcPr>
            <w:tcW w:w="3797" w:type="dxa"/>
          </w:tcPr>
          <w:p w:rsidR="00300852" w:rsidRPr="00300852" w:rsidRDefault="00300852" w:rsidP="00F559E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قراءة </w:t>
            </w:r>
            <w:r w:rsidR="00F559E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الدرس قراءة جهرية معبرة</w:t>
            </w:r>
          </w:p>
        </w:tc>
        <w:tc>
          <w:tcPr>
            <w:tcW w:w="2772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المحاكاة.</w:t>
            </w:r>
          </w:p>
        </w:tc>
        <w:tc>
          <w:tcPr>
            <w:tcW w:w="3285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الملاحظة.</w:t>
            </w:r>
          </w:p>
        </w:tc>
      </w:tr>
      <w:tr w:rsidR="00300852" w:rsidRPr="00300852" w:rsidTr="00C6740C">
        <w:tc>
          <w:tcPr>
            <w:tcW w:w="3797" w:type="dxa"/>
          </w:tcPr>
          <w:p w:rsidR="00300852" w:rsidRPr="00300852" w:rsidRDefault="00300852" w:rsidP="00F559E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تنفيذ الزيارة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F559E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الى مركز الشرطة</w:t>
            </w: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وسرد ذلك شفوياً على شكل قصة ذات أحداث متسلسلة وبلغة فصيحة.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72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التعلّم بالمشروع.</w:t>
            </w:r>
          </w:p>
        </w:tc>
        <w:tc>
          <w:tcPr>
            <w:tcW w:w="3285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سلّم تقدير وصفيّ.</w:t>
            </w:r>
          </w:p>
        </w:tc>
      </w:tr>
      <w:tr w:rsidR="00300852" w:rsidRPr="00300852" w:rsidTr="00C6740C">
        <w:tc>
          <w:tcPr>
            <w:tcW w:w="3797" w:type="dxa"/>
          </w:tcPr>
          <w:p w:rsidR="00300852" w:rsidRPr="00300852" w:rsidRDefault="00300852" w:rsidP="00F559E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تحليل مضامين </w:t>
            </w:r>
            <w:proofErr w:type="spellStart"/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ا</w:t>
            </w:r>
            <w:r w:rsidR="00F559E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النص</w:t>
            </w:r>
            <w:proofErr w:type="spellEnd"/>
            <w:r w:rsidR="00F559E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النثري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772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التعلّم التعاونيّ.</w:t>
            </w:r>
          </w:p>
        </w:tc>
        <w:tc>
          <w:tcPr>
            <w:tcW w:w="3285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قائمة رصد.</w:t>
            </w:r>
          </w:p>
        </w:tc>
      </w:tr>
      <w:tr w:rsidR="00300852" w:rsidRPr="00300852" w:rsidTr="00C6740C">
        <w:tc>
          <w:tcPr>
            <w:tcW w:w="3797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إكمال الخريطة </w:t>
            </w:r>
            <w:proofErr w:type="spellStart"/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المفاهيمية</w:t>
            </w:r>
            <w:proofErr w:type="spellEnd"/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772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خرائط المفاهيم.</w:t>
            </w:r>
          </w:p>
        </w:tc>
        <w:tc>
          <w:tcPr>
            <w:tcW w:w="3285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ورقة عمل.</w:t>
            </w:r>
          </w:p>
        </w:tc>
      </w:tr>
    </w:tbl>
    <w:p w:rsidR="00300852" w:rsidRPr="00300852" w:rsidRDefault="00300852" w:rsidP="0030085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00852" w:rsidRPr="00300852" w:rsidRDefault="00300852" w:rsidP="0030085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0085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ثالثاً</w:t>
      </w:r>
      <w:r w:rsidRPr="00300852">
        <w:rPr>
          <w:rFonts w:ascii="Simplified Arabic" w:hAnsi="Simplified Arabic" w:cs="Simplified Arabic"/>
          <w:b/>
          <w:bCs/>
          <w:sz w:val="24"/>
          <w:szCs w:val="24"/>
          <w:rtl/>
        </w:rPr>
        <w:t>: المهمّة الأدائيّة النهائيّة للمتعلّمين بعد الوحدة الدراسيّة</w:t>
      </w:r>
      <w:r w:rsidRPr="0030085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tbl>
      <w:tblPr>
        <w:tblStyle w:val="1"/>
        <w:bidiVisual/>
        <w:tblW w:w="98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382"/>
        <w:gridCol w:w="8506"/>
      </w:tblGrid>
      <w:tr w:rsidR="00300852" w:rsidRPr="00300852" w:rsidTr="00C6740C">
        <w:tc>
          <w:tcPr>
            <w:tcW w:w="1382" w:type="dxa"/>
          </w:tcPr>
          <w:p w:rsidR="00300852" w:rsidRPr="00300852" w:rsidRDefault="0030085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المهمّة الأدائيّة</w:t>
            </w:r>
          </w:p>
        </w:tc>
        <w:tc>
          <w:tcPr>
            <w:tcW w:w="8506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ينسق الطلبة </w:t>
            </w:r>
            <w:r w:rsidR="00F559E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للقيام بالزيارة الى مركز الشرطة القريب بعد التنسيق مع المعلم ومن ثم اتخاذ الإجراءات اللازمة لتنفيذ الزيارة وتحديد العبارات التي سيتحدث بها كل طالب واعداد المواد اللازمة كبطاقات الشكر.</w:t>
            </w:r>
          </w:p>
        </w:tc>
      </w:tr>
      <w:tr w:rsidR="00300852" w:rsidRPr="00300852" w:rsidTr="00C6740C">
        <w:tc>
          <w:tcPr>
            <w:tcW w:w="1382" w:type="dxa"/>
          </w:tcPr>
          <w:p w:rsidR="00300852" w:rsidRPr="00300852" w:rsidRDefault="0030085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8506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يعلن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طلبة الصفّ عن مهمّتهم الأدائيّة، و</w:t>
            </w: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يطلبو</w:t>
            </w:r>
            <w:r w:rsidR="00F559E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 اقتراحات لهدايا يمكن ان تقدم للشرطي كشكر له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</w:tr>
      <w:tr w:rsidR="00300852" w:rsidRPr="00300852" w:rsidTr="00C6740C">
        <w:tc>
          <w:tcPr>
            <w:tcW w:w="1382" w:type="dxa"/>
          </w:tcPr>
          <w:p w:rsidR="00300852" w:rsidRPr="00300852" w:rsidRDefault="0030085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8506" w:type="dxa"/>
          </w:tcPr>
          <w:p w:rsidR="00300852" w:rsidRPr="00300852" w:rsidRDefault="00F559EB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تقدير الجنود العاملين في الخفاء واحترامهم </w:t>
            </w:r>
            <w:r w:rsidR="00300852"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</w:tr>
      <w:tr w:rsidR="00300852" w:rsidRPr="00300852" w:rsidTr="00C6740C">
        <w:tc>
          <w:tcPr>
            <w:tcW w:w="1382" w:type="dxa"/>
          </w:tcPr>
          <w:p w:rsidR="00300852" w:rsidRPr="00300852" w:rsidRDefault="0030085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8506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مواطنون صالحون وفاعلون في العمل المجتمعي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. </w:t>
            </w:r>
          </w:p>
        </w:tc>
      </w:tr>
      <w:tr w:rsidR="00300852" w:rsidRPr="00300852" w:rsidTr="00C6740C">
        <w:tc>
          <w:tcPr>
            <w:tcW w:w="1382" w:type="dxa"/>
          </w:tcPr>
          <w:p w:rsidR="00300852" w:rsidRPr="00300852" w:rsidRDefault="0030085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8506" w:type="dxa"/>
          </w:tcPr>
          <w:p w:rsidR="00300852" w:rsidRPr="00300852" w:rsidRDefault="00F559EB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رجال الشرطة</w:t>
            </w:r>
            <w:r w:rsidR="00300852"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وطلبة المدرسة عامة.</w:t>
            </w:r>
          </w:p>
        </w:tc>
      </w:tr>
      <w:tr w:rsidR="00300852" w:rsidRPr="00300852" w:rsidTr="00C6740C">
        <w:tc>
          <w:tcPr>
            <w:tcW w:w="1382" w:type="dxa"/>
          </w:tcPr>
          <w:p w:rsidR="00300852" w:rsidRPr="00300852" w:rsidRDefault="0030085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8506" w:type="dxa"/>
          </w:tcPr>
          <w:p w:rsidR="00300852" w:rsidRPr="00300852" w:rsidRDefault="00300852" w:rsidP="00F559E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يقوم المواطنون الفاعلون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(طلبة الصفّ) </w:t>
            </w: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بتنفيذ عمل تطوعي (زيارة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F559E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لرجال الشرطة في أماكن عملهم</w:t>
            </w: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وت</w:t>
            </w:r>
            <w:r w:rsidR="00F559E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قديم بطاقات الشكر لهم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برفقة معلمهم،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423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تأكيداً على احترام من يعمل حتى في الخفاء من أجل سلامة المواطنين</w:t>
            </w:r>
          </w:p>
        </w:tc>
      </w:tr>
      <w:tr w:rsidR="00300852" w:rsidRPr="00300852" w:rsidTr="00C6740C">
        <w:tc>
          <w:tcPr>
            <w:tcW w:w="1382" w:type="dxa"/>
          </w:tcPr>
          <w:p w:rsidR="00300852" w:rsidRPr="00300852" w:rsidRDefault="0030085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8506" w:type="dxa"/>
          </w:tcPr>
          <w:p w:rsidR="00300852" w:rsidRPr="00300852" w:rsidRDefault="00300852" w:rsidP="00423D6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القيام بعمل تطوعي بزيارة </w:t>
            </w:r>
            <w:r w:rsidR="00423D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للرجال الشرطة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، وسرد ذلك بشكل قصة ذات أحداث متسلسلة.</w:t>
            </w:r>
          </w:p>
        </w:tc>
      </w:tr>
      <w:tr w:rsidR="00300852" w:rsidRPr="00300852" w:rsidTr="00C6740C">
        <w:tc>
          <w:tcPr>
            <w:tcW w:w="1382" w:type="dxa"/>
          </w:tcPr>
          <w:p w:rsidR="00300852" w:rsidRPr="00300852" w:rsidRDefault="0030085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8506" w:type="dxa"/>
          </w:tcPr>
          <w:p w:rsidR="00300852" w:rsidRPr="00300852" w:rsidRDefault="00423D6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سرد شفوي لأحداث الزيارة </w:t>
            </w:r>
            <w:r w:rsidR="00300852"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على شكل قصة بلغة فصيحة، وبتسلسل منطقي للأحداث.</w:t>
            </w:r>
            <w:r w:rsidR="00300852"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</w:tr>
    </w:tbl>
    <w:p w:rsidR="00300852" w:rsidRPr="00300852" w:rsidRDefault="00300852" w:rsidP="0030085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00852" w:rsidRPr="00300852" w:rsidRDefault="00300852" w:rsidP="0030085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30085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رابعاً</w:t>
      </w:r>
      <w:r w:rsidRPr="00300852">
        <w:rPr>
          <w:rFonts w:ascii="Simplified Arabic" w:hAnsi="Simplified Arabic" w:cs="Simplified Arabic"/>
          <w:b/>
          <w:bCs/>
          <w:sz w:val="24"/>
          <w:szCs w:val="24"/>
          <w:rtl/>
        </w:rPr>
        <w:t>: سلّم التقدير الوصفيّ لمهمّة الأداء</w:t>
      </w:r>
    </w:p>
    <w:tbl>
      <w:tblPr>
        <w:tblStyle w:val="1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843"/>
        <w:gridCol w:w="1843"/>
        <w:gridCol w:w="1701"/>
        <w:gridCol w:w="2129"/>
        <w:gridCol w:w="1384"/>
      </w:tblGrid>
      <w:tr w:rsidR="00300852" w:rsidRPr="00300852" w:rsidTr="00C6740C">
        <w:tc>
          <w:tcPr>
            <w:tcW w:w="954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843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مبتدئ (1)</w:t>
            </w:r>
          </w:p>
        </w:tc>
        <w:tc>
          <w:tcPr>
            <w:tcW w:w="1843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نامٍ (2)</w:t>
            </w:r>
          </w:p>
        </w:tc>
        <w:tc>
          <w:tcPr>
            <w:tcW w:w="1701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كفء (3)</w:t>
            </w:r>
          </w:p>
        </w:tc>
        <w:tc>
          <w:tcPr>
            <w:tcW w:w="2129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متميّز (4)</w:t>
            </w:r>
          </w:p>
        </w:tc>
        <w:tc>
          <w:tcPr>
            <w:tcW w:w="1384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مجموع النقاط</w:t>
            </w:r>
          </w:p>
        </w:tc>
      </w:tr>
      <w:tr w:rsidR="00300852" w:rsidRPr="00300852" w:rsidTr="00C6740C">
        <w:tc>
          <w:tcPr>
            <w:tcW w:w="954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السرد الشفوي للقصة</w:t>
            </w:r>
          </w:p>
        </w:tc>
        <w:tc>
          <w:tcPr>
            <w:tcW w:w="1843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الطالب يسرد أحداثاً غير مترابطة وبلغة غير فصيحة.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الطالب يسرد أحداثاُ مترابطة نوعاً ما، وبلغة تتراوح بين العامية والفصيحة.</w:t>
            </w:r>
          </w:p>
        </w:tc>
        <w:tc>
          <w:tcPr>
            <w:tcW w:w="1701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الطالب يسرد أحداثاً متسلسلة، وبلغة فصيحة.</w:t>
            </w:r>
          </w:p>
        </w:tc>
        <w:tc>
          <w:tcPr>
            <w:tcW w:w="2129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الطالب يسرد أحداثاً متسلسلة مترابطة من البداية حتى النهاية، وبلغة فصيحة بليغة. </w:t>
            </w:r>
          </w:p>
        </w:tc>
        <w:tc>
          <w:tcPr>
            <w:tcW w:w="1384" w:type="dxa"/>
          </w:tcPr>
          <w:p w:rsidR="00300852" w:rsidRPr="00300852" w:rsidRDefault="0030085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300852" w:rsidRPr="00300852" w:rsidRDefault="00300852" w:rsidP="0030085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300852" w:rsidRPr="00A84B7A" w:rsidRDefault="00300852" w:rsidP="00613F97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sectPr w:rsidR="00300852" w:rsidRPr="00A84B7A" w:rsidSect="007501BC">
      <w:footerReference w:type="default" r:id="rId7"/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58F" w:rsidRDefault="00B4358F" w:rsidP="00A84B7A">
      <w:pPr>
        <w:spacing w:after="0" w:line="240" w:lineRule="auto"/>
      </w:pPr>
      <w:r>
        <w:separator/>
      </w:r>
    </w:p>
  </w:endnote>
  <w:endnote w:type="continuationSeparator" w:id="0">
    <w:p w:rsidR="00B4358F" w:rsidRDefault="00B4358F" w:rsidP="00A8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110397115"/>
      <w:docPartObj>
        <w:docPartGallery w:val="Page Numbers (Bottom of Page)"/>
        <w:docPartUnique/>
      </w:docPartObj>
    </w:sdtPr>
    <w:sdtEndPr/>
    <w:sdtContent>
      <w:p w:rsidR="00A84B7A" w:rsidRDefault="00AC082B">
        <w:pPr>
          <w:pStyle w:val="a5"/>
          <w:jc w:val="center"/>
        </w:pPr>
        <w:r>
          <w:fldChar w:fldCharType="begin"/>
        </w:r>
        <w:r w:rsidR="00A84B7A">
          <w:instrText>PAGE   \* MERGEFORMAT</w:instrText>
        </w:r>
        <w:r>
          <w:fldChar w:fldCharType="separate"/>
        </w:r>
        <w:r w:rsidR="00E20BA4" w:rsidRPr="00E20BA4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A84B7A" w:rsidRDefault="00A84B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58F" w:rsidRDefault="00B4358F" w:rsidP="00A84B7A">
      <w:pPr>
        <w:spacing w:after="0" w:line="240" w:lineRule="auto"/>
      </w:pPr>
      <w:r>
        <w:separator/>
      </w:r>
    </w:p>
  </w:footnote>
  <w:footnote w:type="continuationSeparator" w:id="0">
    <w:p w:rsidR="00B4358F" w:rsidRDefault="00B4358F" w:rsidP="00A84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22"/>
    <w:rsid w:val="000072AC"/>
    <w:rsid w:val="0000775C"/>
    <w:rsid w:val="00011F35"/>
    <w:rsid w:val="00021094"/>
    <w:rsid w:val="00026793"/>
    <w:rsid w:val="00033A4A"/>
    <w:rsid w:val="00033E3E"/>
    <w:rsid w:val="000367C3"/>
    <w:rsid w:val="00044823"/>
    <w:rsid w:val="00045ACF"/>
    <w:rsid w:val="000544C5"/>
    <w:rsid w:val="00056795"/>
    <w:rsid w:val="00065051"/>
    <w:rsid w:val="00065852"/>
    <w:rsid w:val="000659D5"/>
    <w:rsid w:val="000663BE"/>
    <w:rsid w:val="00070F76"/>
    <w:rsid w:val="000722D4"/>
    <w:rsid w:val="0008155C"/>
    <w:rsid w:val="00082A68"/>
    <w:rsid w:val="0009745B"/>
    <w:rsid w:val="000A4743"/>
    <w:rsid w:val="000B0DA1"/>
    <w:rsid w:val="000B17AD"/>
    <w:rsid w:val="000C2DBD"/>
    <w:rsid w:val="000C3019"/>
    <w:rsid w:val="000C5D52"/>
    <w:rsid w:val="000C5DE5"/>
    <w:rsid w:val="000E5026"/>
    <w:rsid w:val="000E7630"/>
    <w:rsid w:val="000F0EBF"/>
    <w:rsid w:val="000F2635"/>
    <w:rsid w:val="000F4AE9"/>
    <w:rsid w:val="00101987"/>
    <w:rsid w:val="00101B5C"/>
    <w:rsid w:val="00104B44"/>
    <w:rsid w:val="00113253"/>
    <w:rsid w:val="00113CDD"/>
    <w:rsid w:val="00115D9F"/>
    <w:rsid w:val="00120519"/>
    <w:rsid w:val="00120627"/>
    <w:rsid w:val="00130AE0"/>
    <w:rsid w:val="0013280C"/>
    <w:rsid w:val="0014070B"/>
    <w:rsid w:val="00146033"/>
    <w:rsid w:val="001524EE"/>
    <w:rsid w:val="00152666"/>
    <w:rsid w:val="00156DCA"/>
    <w:rsid w:val="00171780"/>
    <w:rsid w:val="00180B20"/>
    <w:rsid w:val="001867A8"/>
    <w:rsid w:val="00190DD6"/>
    <w:rsid w:val="001B0770"/>
    <w:rsid w:val="001B2F81"/>
    <w:rsid w:val="001C6E2B"/>
    <w:rsid w:val="001C748D"/>
    <w:rsid w:val="001E59A0"/>
    <w:rsid w:val="001F2366"/>
    <w:rsid w:val="001F2C7B"/>
    <w:rsid w:val="001F4F5D"/>
    <w:rsid w:val="001F7BE5"/>
    <w:rsid w:val="0020134E"/>
    <w:rsid w:val="00227D52"/>
    <w:rsid w:val="002467A0"/>
    <w:rsid w:val="002528AD"/>
    <w:rsid w:val="00262E49"/>
    <w:rsid w:val="00293D8F"/>
    <w:rsid w:val="002968FC"/>
    <w:rsid w:val="002A2670"/>
    <w:rsid w:val="002A2786"/>
    <w:rsid w:val="002B039C"/>
    <w:rsid w:val="002C5399"/>
    <w:rsid w:val="002C58BE"/>
    <w:rsid w:val="002D6836"/>
    <w:rsid w:val="002E235D"/>
    <w:rsid w:val="002E3A3A"/>
    <w:rsid w:val="00300852"/>
    <w:rsid w:val="00307010"/>
    <w:rsid w:val="00311D48"/>
    <w:rsid w:val="00330627"/>
    <w:rsid w:val="00337187"/>
    <w:rsid w:val="00345BE6"/>
    <w:rsid w:val="00347126"/>
    <w:rsid w:val="003539BF"/>
    <w:rsid w:val="00354FF6"/>
    <w:rsid w:val="0035582C"/>
    <w:rsid w:val="00355BA0"/>
    <w:rsid w:val="00363822"/>
    <w:rsid w:val="00363CD8"/>
    <w:rsid w:val="00374EF7"/>
    <w:rsid w:val="003771BA"/>
    <w:rsid w:val="00382439"/>
    <w:rsid w:val="00383375"/>
    <w:rsid w:val="00384761"/>
    <w:rsid w:val="003861FD"/>
    <w:rsid w:val="0039609F"/>
    <w:rsid w:val="003A01C8"/>
    <w:rsid w:val="003A1E44"/>
    <w:rsid w:val="003A7BAD"/>
    <w:rsid w:val="003B5311"/>
    <w:rsid w:val="003C44FF"/>
    <w:rsid w:val="003F64E0"/>
    <w:rsid w:val="004029A5"/>
    <w:rsid w:val="00403CDE"/>
    <w:rsid w:val="00404BB3"/>
    <w:rsid w:val="004079B3"/>
    <w:rsid w:val="004118B1"/>
    <w:rsid w:val="00413748"/>
    <w:rsid w:val="004146D9"/>
    <w:rsid w:val="00423D62"/>
    <w:rsid w:val="00440B69"/>
    <w:rsid w:val="00441E03"/>
    <w:rsid w:val="004472D9"/>
    <w:rsid w:val="00454655"/>
    <w:rsid w:val="00460AFF"/>
    <w:rsid w:val="0046483D"/>
    <w:rsid w:val="00481FA0"/>
    <w:rsid w:val="00483CAD"/>
    <w:rsid w:val="004929E0"/>
    <w:rsid w:val="004A26C8"/>
    <w:rsid w:val="004A52A4"/>
    <w:rsid w:val="004C1D3B"/>
    <w:rsid w:val="004C28F9"/>
    <w:rsid w:val="004C6CD5"/>
    <w:rsid w:val="004D396E"/>
    <w:rsid w:val="004D7DBB"/>
    <w:rsid w:val="004E368A"/>
    <w:rsid w:val="004E43CA"/>
    <w:rsid w:val="004E4B5C"/>
    <w:rsid w:val="004E6A6D"/>
    <w:rsid w:val="004F1373"/>
    <w:rsid w:val="0050205D"/>
    <w:rsid w:val="0050474F"/>
    <w:rsid w:val="00506B06"/>
    <w:rsid w:val="00510BED"/>
    <w:rsid w:val="005158AD"/>
    <w:rsid w:val="00521267"/>
    <w:rsid w:val="0052158E"/>
    <w:rsid w:val="00534448"/>
    <w:rsid w:val="00543C41"/>
    <w:rsid w:val="00544A1A"/>
    <w:rsid w:val="00547CA9"/>
    <w:rsid w:val="00551086"/>
    <w:rsid w:val="00553F04"/>
    <w:rsid w:val="00557263"/>
    <w:rsid w:val="0057103A"/>
    <w:rsid w:val="00580BAF"/>
    <w:rsid w:val="005857BC"/>
    <w:rsid w:val="00592D23"/>
    <w:rsid w:val="00594AE5"/>
    <w:rsid w:val="005951F5"/>
    <w:rsid w:val="00596F85"/>
    <w:rsid w:val="005A1727"/>
    <w:rsid w:val="005B0141"/>
    <w:rsid w:val="005B0E49"/>
    <w:rsid w:val="005C5640"/>
    <w:rsid w:val="005C6BF6"/>
    <w:rsid w:val="005F7F05"/>
    <w:rsid w:val="00602E37"/>
    <w:rsid w:val="00613F97"/>
    <w:rsid w:val="00617FCD"/>
    <w:rsid w:val="0062546B"/>
    <w:rsid w:val="00631FAB"/>
    <w:rsid w:val="00634E96"/>
    <w:rsid w:val="0063548A"/>
    <w:rsid w:val="006460AB"/>
    <w:rsid w:val="006467AA"/>
    <w:rsid w:val="00674D2F"/>
    <w:rsid w:val="0069729D"/>
    <w:rsid w:val="006A322E"/>
    <w:rsid w:val="006C3896"/>
    <w:rsid w:val="006C5507"/>
    <w:rsid w:val="006C60A1"/>
    <w:rsid w:val="006C6F4A"/>
    <w:rsid w:val="006C700D"/>
    <w:rsid w:val="006D2EC6"/>
    <w:rsid w:val="006F17AE"/>
    <w:rsid w:val="006F4C25"/>
    <w:rsid w:val="006F5D25"/>
    <w:rsid w:val="007007EE"/>
    <w:rsid w:val="00705B9E"/>
    <w:rsid w:val="00711284"/>
    <w:rsid w:val="0071363F"/>
    <w:rsid w:val="00715589"/>
    <w:rsid w:val="00717B30"/>
    <w:rsid w:val="00722299"/>
    <w:rsid w:val="00724D80"/>
    <w:rsid w:val="007308E5"/>
    <w:rsid w:val="00735297"/>
    <w:rsid w:val="007501BC"/>
    <w:rsid w:val="00755A8B"/>
    <w:rsid w:val="007561A7"/>
    <w:rsid w:val="00765FEE"/>
    <w:rsid w:val="00772D5E"/>
    <w:rsid w:val="0078084E"/>
    <w:rsid w:val="00793563"/>
    <w:rsid w:val="007A13A9"/>
    <w:rsid w:val="007B18C7"/>
    <w:rsid w:val="007B494D"/>
    <w:rsid w:val="007C3AF9"/>
    <w:rsid w:val="007C6419"/>
    <w:rsid w:val="007C6D8A"/>
    <w:rsid w:val="007D3E57"/>
    <w:rsid w:val="007E0E11"/>
    <w:rsid w:val="007E5ED5"/>
    <w:rsid w:val="008057FD"/>
    <w:rsid w:val="0081422F"/>
    <w:rsid w:val="00814570"/>
    <w:rsid w:val="008153CF"/>
    <w:rsid w:val="008228E5"/>
    <w:rsid w:val="00831607"/>
    <w:rsid w:val="00834A6E"/>
    <w:rsid w:val="00845F65"/>
    <w:rsid w:val="00847C49"/>
    <w:rsid w:val="00862E56"/>
    <w:rsid w:val="008763A6"/>
    <w:rsid w:val="00877C67"/>
    <w:rsid w:val="008802CC"/>
    <w:rsid w:val="00882241"/>
    <w:rsid w:val="00882A01"/>
    <w:rsid w:val="008843D6"/>
    <w:rsid w:val="00884F9D"/>
    <w:rsid w:val="00886BE8"/>
    <w:rsid w:val="008956E1"/>
    <w:rsid w:val="008959AD"/>
    <w:rsid w:val="008A713D"/>
    <w:rsid w:val="008A7A11"/>
    <w:rsid w:val="008B0721"/>
    <w:rsid w:val="008B11FC"/>
    <w:rsid w:val="008B26C8"/>
    <w:rsid w:val="008C2866"/>
    <w:rsid w:val="008D50C1"/>
    <w:rsid w:val="008D78F9"/>
    <w:rsid w:val="008F368A"/>
    <w:rsid w:val="008F5463"/>
    <w:rsid w:val="008F75D5"/>
    <w:rsid w:val="009016DE"/>
    <w:rsid w:val="00902091"/>
    <w:rsid w:val="009112B7"/>
    <w:rsid w:val="00914176"/>
    <w:rsid w:val="009276DE"/>
    <w:rsid w:val="00943AEB"/>
    <w:rsid w:val="0095512E"/>
    <w:rsid w:val="009609D1"/>
    <w:rsid w:val="00962EFF"/>
    <w:rsid w:val="00964D84"/>
    <w:rsid w:val="009711DF"/>
    <w:rsid w:val="009745C5"/>
    <w:rsid w:val="0099050A"/>
    <w:rsid w:val="009964C1"/>
    <w:rsid w:val="009A1919"/>
    <w:rsid w:val="009B2E99"/>
    <w:rsid w:val="009D333B"/>
    <w:rsid w:val="009D5728"/>
    <w:rsid w:val="009D635D"/>
    <w:rsid w:val="009E0B07"/>
    <w:rsid w:val="009F34C5"/>
    <w:rsid w:val="00A07FCC"/>
    <w:rsid w:val="00A12762"/>
    <w:rsid w:val="00A12B82"/>
    <w:rsid w:val="00A30B88"/>
    <w:rsid w:val="00A30E68"/>
    <w:rsid w:val="00A34B53"/>
    <w:rsid w:val="00A40249"/>
    <w:rsid w:val="00A46070"/>
    <w:rsid w:val="00A51570"/>
    <w:rsid w:val="00A603F1"/>
    <w:rsid w:val="00A61065"/>
    <w:rsid w:val="00A654A5"/>
    <w:rsid w:val="00A81E11"/>
    <w:rsid w:val="00A84B7A"/>
    <w:rsid w:val="00A93E88"/>
    <w:rsid w:val="00A965D1"/>
    <w:rsid w:val="00AA1F37"/>
    <w:rsid w:val="00AA2BF2"/>
    <w:rsid w:val="00AA49F5"/>
    <w:rsid w:val="00AC082B"/>
    <w:rsid w:val="00AC6300"/>
    <w:rsid w:val="00AC6DD3"/>
    <w:rsid w:val="00AD1E9C"/>
    <w:rsid w:val="00AD6670"/>
    <w:rsid w:val="00AE2719"/>
    <w:rsid w:val="00AE313F"/>
    <w:rsid w:val="00AF11D8"/>
    <w:rsid w:val="00B01C74"/>
    <w:rsid w:val="00B12F66"/>
    <w:rsid w:val="00B20B5B"/>
    <w:rsid w:val="00B22622"/>
    <w:rsid w:val="00B42975"/>
    <w:rsid w:val="00B4358F"/>
    <w:rsid w:val="00B4473F"/>
    <w:rsid w:val="00B6121C"/>
    <w:rsid w:val="00B64B94"/>
    <w:rsid w:val="00B71AF9"/>
    <w:rsid w:val="00B74D0B"/>
    <w:rsid w:val="00B76CFE"/>
    <w:rsid w:val="00BA3314"/>
    <w:rsid w:val="00BA3721"/>
    <w:rsid w:val="00BB14FB"/>
    <w:rsid w:val="00BC718D"/>
    <w:rsid w:val="00BD48B2"/>
    <w:rsid w:val="00BD53B7"/>
    <w:rsid w:val="00BE234B"/>
    <w:rsid w:val="00C00A78"/>
    <w:rsid w:val="00C02A7B"/>
    <w:rsid w:val="00C063EA"/>
    <w:rsid w:val="00C07C3D"/>
    <w:rsid w:val="00C10FBB"/>
    <w:rsid w:val="00C17AE4"/>
    <w:rsid w:val="00C33874"/>
    <w:rsid w:val="00C46F9B"/>
    <w:rsid w:val="00C50F12"/>
    <w:rsid w:val="00C63451"/>
    <w:rsid w:val="00C70CCE"/>
    <w:rsid w:val="00C75915"/>
    <w:rsid w:val="00C82366"/>
    <w:rsid w:val="00C92483"/>
    <w:rsid w:val="00C94A1E"/>
    <w:rsid w:val="00C978DA"/>
    <w:rsid w:val="00CA14CA"/>
    <w:rsid w:val="00CA3AEF"/>
    <w:rsid w:val="00CA42F7"/>
    <w:rsid w:val="00CB084E"/>
    <w:rsid w:val="00CB132D"/>
    <w:rsid w:val="00CC4C3D"/>
    <w:rsid w:val="00CD020C"/>
    <w:rsid w:val="00CD03D6"/>
    <w:rsid w:val="00CD0E62"/>
    <w:rsid w:val="00CD4CC6"/>
    <w:rsid w:val="00CE26A6"/>
    <w:rsid w:val="00CE5BB8"/>
    <w:rsid w:val="00D06715"/>
    <w:rsid w:val="00D34C92"/>
    <w:rsid w:val="00D40D0A"/>
    <w:rsid w:val="00D43F0A"/>
    <w:rsid w:val="00D521B8"/>
    <w:rsid w:val="00D56E23"/>
    <w:rsid w:val="00D62EB4"/>
    <w:rsid w:val="00D644EE"/>
    <w:rsid w:val="00D66B87"/>
    <w:rsid w:val="00D841B2"/>
    <w:rsid w:val="00D87F7C"/>
    <w:rsid w:val="00D9054D"/>
    <w:rsid w:val="00D9575C"/>
    <w:rsid w:val="00DA712D"/>
    <w:rsid w:val="00DC01D4"/>
    <w:rsid w:val="00DC220A"/>
    <w:rsid w:val="00DC344C"/>
    <w:rsid w:val="00DF6353"/>
    <w:rsid w:val="00DF6C1A"/>
    <w:rsid w:val="00E02AF8"/>
    <w:rsid w:val="00E13065"/>
    <w:rsid w:val="00E14CBC"/>
    <w:rsid w:val="00E200D4"/>
    <w:rsid w:val="00E20BA4"/>
    <w:rsid w:val="00E2370F"/>
    <w:rsid w:val="00E312B7"/>
    <w:rsid w:val="00E3370B"/>
    <w:rsid w:val="00E33CEF"/>
    <w:rsid w:val="00E51CE5"/>
    <w:rsid w:val="00E53979"/>
    <w:rsid w:val="00E56F57"/>
    <w:rsid w:val="00E5754A"/>
    <w:rsid w:val="00E627D0"/>
    <w:rsid w:val="00E712F4"/>
    <w:rsid w:val="00E808F8"/>
    <w:rsid w:val="00E84884"/>
    <w:rsid w:val="00EB4522"/>
    <w:rsid w:val="00ED2CAD"/>
    <w:rsid w:val="00EE295D"/>
    <w:rsid w:val="00EE5FA1"/>
    <w:rsid w:val="00EF365A"/>
    <w:rsid w:val="00F114FC"/>
    <w:rsid w:val="00F13199"/>
    <w:rsid w:val="00F167FA"/>
    <w:rsid w:val="00F43C78"/>
    <w:rsid w:val="00F50BD2"/>
    <w:rsid w:val="00F559EB"/>
    <w:rsid w:val="00F65082"/>
    <w:rsid w:val="00F74881"/>
    <w:rsid w:val="00F749E6"/>
    <w:rsid w:val="00F77E57"/>
    <w:rsid w:val="00F802A8"/>
    <w:rsid w:val="00F81454"/>
    <w:rsid w:val="00F92007"/>
    <w:rsid w:val="00FA194D"/>
    <w:rsid w:val="00FA4AF3"/>
    <w:rsid w:val="00FB2E9E"/>
    <w:rsid w:val="00FB5D68"/>
    <w:rsid w:val="00FC5D5F"/>
    <w:rsid w:val="00FE03AD"/>
    <w:rsid w:val="00FE715E"/>
    <w:rsid w:val="00FE73CD"/>
    <w:rsid w:val="00FF4BFA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093C5"/>
  <w15:docId w15:val="{53F1F122-A58D-4E5B-AEA2-18FAA8CA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1E59A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84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84B7A"/>
  </w:style>
  <w:style w:type="paragraph" w:styleId="a5">
    <w:name w:val="footer"/>
    <w:basedOn w:val="a"/>
    <w:link w:val="Char0"/>
    <w:uiPriority w:val="99"/>
    <w:unhideWhenUsed/>
    <w:rsid w:val="00A84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84B7A"/>
  </w:style>
  <w:style w:type="table" w:customStyle="1" w:styleId="1">
    <w:name w:val="شبكة جدول1"/>
    <w:basedOn w:val="a1"/>
    <w:next w:val="a3"/>
    <w:uiPriority w:val="59"/>
    <w:rsid w:val="00300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20BA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20BA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50A2-E6A6-4BEA-9965-86209A52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edku dreams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user</cp:lastModifiedBy>
  <cp:revision>5</cp:revision>
  <cp:lastPrinted>2018-01-29T07:00:00Z</cp:lastPrinted>
  <dcterms:created xsi:type="dcterms:W3CDTF">2018-01-28T16:39:00Z</dcterms:created>
  <dcterms:modified xsi:type="dcterms:W3CDTF">2018-01-29T07:01:00Z</dcterms:modified>
</cp:coreProperties>
</file>