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5"/>
        <w:gridCol w:w="2115"/>
        <w:gridCol w:w="3318"/>
        <w:gridCol w:w="2469"/>
        <w:gridCol w:w="1296"/>
      </w:tblGrid>
      <w:tr w:rsidR="001A5A39" w:rsidRPr="00043536" w:rsidTr="00365D4C">
        <w:trPr>
          <w:jc w:val="center"/>
        </w:trPr>
        <w:tc>
          <w:tcPr>
            <w:tcW w:w="142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المبحث</w:t>
            </w:r>
          </w:p>
        </w:tc>
        <w:tc>
          <w:tcPr>
            <w:tcW w:w="211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الصف</w:t>
            </w:r>
          </w:p>
        </w:tc>
        <w:tc>
          <w:tcPr>
            <w:tcW w:w="3318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عنوان الوحدة</w:t>
            </w:r>
          </w:p>
        </w:tc>
        <w:tc>
          <w:tcPr>
            <w:tcW w:w="2469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 w:hint="cs"/>
                <w:b/>
                <w:bCs/>
                <w:sz w:val="24"/>
                <w:szCs w:val="24"/>
                <w:rtl/>
              </w:rPr>
              <w:t>الفترة الزّمنية</w:t>
            </w:r>
          </w:p>
        </w:tc>
        <w:tc>
          <w:tcPr>
            <w:tcW w:w="1296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عدد الحصص</w:t>
            </w:r>
          </w:p>
        </w:tc>
      </w:tr>
      <w:tr w:rsidR="001A5A39" w:rsidRPr="00043536" w:rsidTr="00365D4C">
        <w:trPr>
          <w:jc w:val="center"/>
        </w:trPr>
        <w:tc>
          <w:tcPr>
            <w:tcW w:w="1425" w:type="dxa"/>
            <w:shd w:val="clear" w:color="auto" w:fill="auto"/>
          </w:tcPr>
          <w:p w:rsidR="001A5A39" w:rsidRPr="00043536" w:rsidRDefault="001A5A39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لغتنا الجميلة </w:t>
            </w:r>
          </w:p>
        </w:tc>
        <w:tc>
          <w:tcPr>
            <w:tcW w:w="2115" w:type="dxa"/>
            <w:shd w:val="clear" w:color="auto" w:fill="auto"/>
          </w:tcPr>
          <w:p w:rsidR="001A5A39" w:rsidRPr="00043536" w:rsidRDefault="001A5A39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الخامس الأساسي</w:t>
            </w:r>
          </w:p>
        </w:tc>
        <w:tc>
          <w:tcPr>
            <w:tcW w:w="3318" w:type="dxa"/>
            <w:shd w:val="clear" w:color="auto" w:fill="auto"/>
          </w:tcPr>
          <w:p w:rsidR="001A5A39" w:rsidRPr="00365D4C" w:rsidRDefault="00C825CA" w:rsidP="008A318A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 w:rsidRPr="00365D4C">
              <w:rPr>
                <w:rFonts w:eastAsia="Calibri" w:hint="cs"/>
                <w:sz w:val="24"/>
                <w:szCs w:val="24"/>
                <w:rtl/>
              </w:rPr>
              <w:t xml:space="preserve">الوحدة </w:t>
            </w:r>
            <w:r w:rsidR="008A318A">
              <w:rPr>
                <w:rFonts w:eastAsia="Calibri" w:hint="cs"/>
                <w:sz w:val="24"/>
                <w:szCs w:val="24"/>
                <w:rtl/>
              </w:rPr>
              <w:t>الثانية (عرس ثلجي</w:t>
            </w:r>
            <w:proofErr w:type="spellStart"/>
            <w:r w:rsidR="008A318A">
              <w:rPr>
                <w:rFonts w:eastAsia="Calibri" w:hint="cs"/>
                <w:sz w:val="24"/>
                <w:szCs w:val="24"/>
                <w:rtl/>
              </w:rPr>
              <w:t>)</w:t>
            </w:r>
            <w:proofErr w:type="spellEnd"/>
          </w:p>
        </w:tc>
        <w:tc>
          <w:tcPr>
            <w:tcW w:w="2469" w:type="dxa"/>
          </w:tcPr>
          <w:p w:rsidR="001A5A39" w:rsidRDefault="008A318A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1/2 </w:t>
            </w:r>
            <w:proofErr w:type="spellStart"/>
            <w:r>
              <w:rPr>
                <w:rFonts w:eastAsia="Calibri"/>
                <w:sz w:val="24"/>
                <w:szCs w:val="24"/>
                <w:rtl/>
              </w:rPr>
              <w:t>–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12/2</w:t>
            </w:r>
          </w:p>
        </w:tc>
        <w:tc>
          <w:tcPr>
            <w:tcW w:w="1296" w:type="dxa"/>
            <w:shd w:val="clear" w:color="auto" w:fill="auto"/>
          </w:tcPr>
          <w:p w:rsidR="001A5A39" w:rsidRPr="00043536" w:rsidRDefault="008A318A" w:rsidP="0095343C">
            <w:pPr>
              <w:spacing w:before="120" w:after="120"/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10 حصص</w:t>
            </w:r>
          </w:p>
        </w:tc>
      </w:tr>
    </w:tbl>
    <w:p w:rsidR="00E5380F" w:rsidRDefault="008E631F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الفكرة الكبرى للوحدة</w:t>
            </w:r>
          </w:p>
        </w:tc>
      </w:tr>
      <w:tr w:rsidR="008A318A" w:rsidRPr="00043536" w:rsidTr="001A5A39">
        <w:trPr>
          <w:trHeight w:val="376"/>
          <w:jc w:val="center"/>
        </w:trPr>
        <w:tc>
          <w:tcPr>
            <w:tcW w:w="10624" w:type="dxa"/>
            <w:shd w:val="clear" w:color="auto" w:fill="auto"/>
          </w:tcPr>
          <w:p w:rsidR="008A318A" w:rsidRPr="00E45073" w:rsidRDefault="008A318A" w:rsidP="007B391C">
            <w:pPr>
              <w:rPr>
                <w:rtl/>
              </w:rPr>
            </w:pPr>
            <w:r w:rsidRPr="00E45073">
              <w:rPr>
                <w:rFonts w:hint="cs"/>
                <w:rtl/>
              </w:rPr>
              <w:t>التأهب والاستعداد لاستقبال موسم الأمطار والثلوج.</w:t>
            </w:r>
          </w:p>
        </w:tc>
      </w:tr>
    </w:tbl>
    <w:p w:rsidR="001A5A39" w:rsidRPr="00B74786" w:rsidRDefault="001A5A39">
      <w:pPr>
        <w:rPr>
          <w:rtl/>
        </w:rPr>
      </w:pPr>
    </w:p>
    <w:tbl>
      <w:tblPr>
        <w:bidiVisual/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4"/>
      </w:tblGrid>
      <w:tr w:rsidR="001A5A39" w:rsidRPr="00043536" w:rsidTr="00DB0711">
        <w:trPr>
          <w:jc w:val="center"/>
        </w:trPr>
        <w:tc>
          <w:tcPr>
            <w:tcW w:w="10624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 xml:space="preserve">المخرجات </w:t>
            </w:r>
            <w:r>
              <w:rPr>
                <w:rFonts w:eastAsia="Calibri"/>
                <w:b/>
                <w:bCs/>
                <w:sz w:val="24"/>
                <w:szCs w:val="24"/>
                <w:rtl/>
              </w:rPr>
              <w:t>التعليمية التعلمية</w:t>
            </w:r>
          </w:p>
        </w:tc>
      </w:tr>
      <w:tr w:rsidR="001A5A39" w:rsidRPr="00043536" w:rsidTr="001A5A39">
        <w:trPr>
          <w:trHeight w:val="1169"/>
          <w:jc w:val="center"/>
        </w:trPr>
        <w:tc>
          <w:tcPr>
            <w:tcW w:w="10624" w:type="dxa"/>
            <w:shd w:val="clear" w:color="auto" w:fill="auto"/>
          </w:tcPr>
          <w:p w:rsidR="001A5A39" w:rsidRDefault="001A5A39" w:rsidP="00916760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رفع كفاية الطلبة في مهارة الاستماع من </w:t>
            </w:r>
            <w:r w:rsidR="00916760">
              <w:rPr>
                <w:rFonts w:eastAsia="Calibri" w:hint="cs"/>
                <w:sz w:val="24"/>
                <w:szCs w:val="24"/>
                <w:rtl/>
              </w:rPr>
              <w:t>خلال نص الاستماع</w:t>
            </w:r>
            <w:r w:rsidR="008A318A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  <w:r w:rsidR="00916760">
              <w:rPr>
                <w:rFonts w:eastAsia="Calibri" w:hint="cs"/>
                <w:sz w:val="24"/>
                <w:szCs w:val="24"/>
                <w:rtl/>
              </w:rPr>
              <w:t>(</w:t>
            </w:r>
            <w:r w:rsidR="008A318A">
              <w:rPr>
                <w:rFonts w:eastAsia="Calibri" w:hint="cs"/>
                <w:sz w:val="24"/>
                <w:szCs w:val="24"/>
                <w:rtl/>
              </w:rPr>
              <w:t>الأرصاد الجوية</w:t>
            </w:r>
            <w:r w:rsidR="00916760">
              <w:rPr>
                <w:rFonts w:eastAsia="Calibri" w:hint="cs"/>
                <w:sz w:val="24"/>
                <w:szCs w:val="24"/>
                <w:rtl/>
              </w:rPr>
              <w:t>)</w:t>
            </w:r>
            <w:r w:rsidR="008A318A">
              <w:rPr>
                <w:rFonts w:eastAsia="Calibri" w:hint="cs"/>
                <w:sz w:val="24"/>
                <w:szCs w:val="24"/>
                <w:rtl/>
              </w:rPr>
              <w:t xml:space="preserve"> والإجابة عن أسئلة النص</w:t>
            </w:r>
          </w:p>
          <w:p w:rsidR="001A5A39" w:rsidRDefault="001A5A39" w:rsidP="001A5A39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ق</w:t>
            </w:r>
            <w:r w:rsidR="008A318A">
              <w:rPr>
                <w:rFonts w:eastAsia="Calibri" w:hint="cs"/>
                <w:sz w:val="24"/>
                <w:szCs w:val="24"/>
                <w:rtl/>
              </w:rPr>
              <w:t>راءة نص عرس ثلجيّ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 قراءة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جهرية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معبرة.</w:t>
            </w:r>
          </w:p>
          <w:p w:rsidR="001A5A39" w:rsidRPr="004D65B2" w:rsidRDefault="001A5A39" w:rsidP="004D65B2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تحليل </w:t>
            </w:r>
            <w:proofErr w:type="spellStart"/>
            <w:r w:rsidR="00C825CA">
              <w:rPr>
                <w:rFonts w:eastAsia="Calibri" w:hint="cs"/>
                <w:sz w:val="24"/>
                <w:szCs w:val="24"/>
                <w:rtl/>
              </w:rPr>
              <w:t>النّص</w:t>
            </w:r>
            <w:r>
              <w:rPr>
                <w:rFonts w:eastAsia="Calibri" w:hint="cs"/>
                <w:sz w:val="24"/>
                <w:szCs w:val="24"/>
                <w:rtl/>
              </w:rPr>
              <w:t>: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(المفردات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الجديدة،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شرح العبارات والأبيات، تحديد الأفكار بوضع عنوان للفقرة، أساليب بسيطة...)</w:t>
            </w:r>
          </w:p>
          <w:p w:rsidR="004D65B2" w:rsidRDefault="00024931" w:rsidP="00A10220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التمكّن من حفظ أبيات قصيدة ثلج غيباً .</w:t>
            </w:r>
          </w:p>
          <w:p w:rsidR="001A5A39" w:rsidRDefault="00024931" w:rsidP="00A10220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التعرّف على حركة الفتحة كونها إحدى علامات الإعراب الأصلية</w:t>
            </w:r>
            <w:r w:rsidR="004D65B2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DD2C37" w:rsidRPr="00DD2C37" w:rsidRDefault="00DD2C37" w:rsidP="00DD2C37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 w:rsidRPr="00DD2C37">
              <w:rPr>
                <w:rFonts w:eastAsia="Calibri" w:hint="cs"/>
                <w:sz w:val="24"/>
                <w:szCs w:val="24"/>
                <w:rtl/>
              </w:rPr>
              <w:t xml:space="preserve">الإملاء الاختباري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،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 xml:space="preserve"> كتابة الطالب </w:t>
            </w:r>
            <w:r w:rsidRPr="00DD2C37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  <w:r>
              <w:rPr>
                <w:rFonts w:eastAsia="Calibri" w:hint="cs"/>
                <w:sz w:val="24"/>
                <w:szCs w:val="24"/>
                <w:rtl/>
              </w:rPr>
              <w:t>ل</w:t>
            </w:r>
            <w:r w:rsidRPr="00DD2C37">
              <w:rPr>
                <w:rFonts w:eastAsia="Calibri" w:hint="cs"/>
                <w:sz w:val="24"/>
                <w:szCs w:val="24"/>
                <w:rtl/>
              </w:rPr>
              <w:t xml:space="preserve">ما يمليه عليه المعلم </w:t>
            </w:r>
            <w:r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1A5A39" w:rsidRDefault="001A5A39" w:rsidP="00242B25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كتابة </w:t>
            </w:r>
            <w:r w:rsidR="00024931">
              <w:rPr>
                <w:rFonts w:eastAsia="Calibri" w:hint="cs"/>
                <w:sz w:val="24"/>
                <w:szCs w:val="24"/>
                <w:rtl/>
              </w:rPr>
              <w:t>ال</w:t>
            </w:r>
            <w:r>
              <w:rPr>
                <w:rFonts w:eastAsia="Calibri" w:hint="cs"/>
                <w:sz w:val="24"/>
                <w:szCs w:val="24"/>
                <w:rtl/>
              </w:rPr>
              <w:t xml:space="preserve">عبارة بخط النسخ </w:t>
            </w:r>
            <w:r w:rsidR="00242B25">
              <w:rPr>
                <w:rFonts w:eastAsia="Calibri" w:hint="cs"/>
                <w:sz w:val="24"/>
                <w:szCs w:val="24"/>
                <w:rtl/>
              </w:rPr>
              <w:t>مع التركيز على حرفي السين والشين</w:t>
            </w:r>
            <w:r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1A5A39" w:rsidRPr="00D64E0F" w:rsidRDefault="00024931" w:rsidP="001A5A39">
            <w:pPr>
              <w:pStyle w:val="a3"/>
              <w:numPr>
                <w:ilvl w:val="0"/>
                <w:numId w:val="1"/>
              </w:numPr>
              <w:spacing w:after="120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التمكن من ترتيب عبارات لتكوين قصة</w:t>
            </w:r>
          </w:p>
        </w:tc>
      </w:tr>
    </w:tbl>
    <w:p w:rsidR="001A5A39" w:rsidRPr="004D65B2" w:rsidRDefault="001A5A39">
      <w:pPr>
        <w:rPr>
          <w:rtl/>
        </w:rPr>
      </w:pPr>
    </w:p>
    <w:p w:rsidR="00FD33FB" w:rsidRDefault="00FD33FB">
      <w:pPr>
        <w:rPr>
          <w:rtl/>
        </w:rPr>
      </w:pPr>
    </w:p>
    <w:tbl>
      <w:tblPr>
        <w:bidiVisual/>
        <w:tblW w:w="10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7"/>
        <w:gridCol w:w="3356"/>
        <w:gridCol w:w="3655"/>
      </w:tblGrid>
      <w:tr w:rsidR="001A5A39" w:rsidRPr="00043536" w:rsidTr="004D65B2">
        <w:trPr>
          <w:jc w:val="center"/>
        </w:trPr>
        <w:tc>
          <w:tcPr>
            <w:tcW w:w="3467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المعارف</w:t>
            </w:r>
          </w:p>
        </w:tc>
        <w:tc>
          <w:tcPr>
            <w:tcW w:w="3356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المهارات</w:t>
            </w:r>
          </w:p>
        </w:tc>
        <w:tc>
          <w:tcPr>
            <w:tcW w:w="3655" w:type="dxa"/>
            <w:shd w:val="clear" w:color="auto" w:fill="D9E2F3" w:themeFill="accent5" w:themeFillTint="33"/>
          </w:tcPr>
          <w:p w:rsidR="001A5A39" w:rsidRPr="00043536" w:rsidRDefault="001A5A39" w:rsidP="0095343C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043536">
              <w:rPr>
                <w:rFonts w:eastAsia="Calibri"/>
                <w:b/>
                <w:bCs/>
                <w:sz w:val="24"/>
                <w:szCs w:val="24"/>
                <w:rtl/>
              </w:rPr>
              <w:t>القيم والاتّجاهات</w:t>
            </w:r>
          </w:p>
        </w:tc>
      </w:tr>
      <w:tr w:rsidR="001A5A39" w:rsidRPr="00043536" w:rsidTr="004D65B2">
        <w:trPr>
          <w:trHeight w:val="43"/>
          <w:jc w:val="center"/>
        </w:trPr>
        <w:tc>
          <w:tcPr>
            <w:tcW w:w="3467" w:type="dxa"/>
            <w:shd w:val="clear" w:color="auto" w:fill="auto"/>
          </w:tcPr>
          <w:p w:rsidR="001A5A39" w:rsidRDefault="001A5A39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الأفكار الرئيسة في النّصّ.</w:t>
            </w:r>
          </w:p>
          <w:p w:rsidR="001A5A39" w:rsidRDefault="003F7BC9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معرفة 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 xml:space="preserve">معاني المفردات </w:t>
            </w:r>
            <w:proofErr w:type="spellStart"/>
            <w:r w:rsidR="001A5A39">
              <w:rPr>
                <w:rFonts w:eastAsia="Calibri" w:hint="cs"/>
                <w:sz w:val="24"/>
                <w:szCs w:val="24"/>
                <w:rtl/>
              </w:rPr>
              <w:t>والتّراكيب،</w:t>
            </w:r>
            <w:proofErr w:type="spellEnd"/>
            <w:r w:rsidR="001A5A39">
              <w:rPr>
                <w:rFonts w:eastAsia="Calibri" w:hint="cs"/>
                <w:sz w:val="24"/>
                <w:szCs w:val="24"/>
                <w:rtl/>
              </w:rPr>
              <w:t xml:space="preserve"> ودلالاتها. </w:t>
            </w:r>
          </w:p>
          <w:p w:rsidR="00FD33FB" w:rsidRDefault="00FD33FB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الصّور الفنية.</w:t>
            </w:r>
          </w:p>
          <w:p w:rsidR="001A5A39" w:rsidRDefault="003F010C" w:rsidP="001A5A39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يميّز بين النون والتنوين في الكتابة</w:t>
            </w:r>
            <w:r w:rsidR="004D65B2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  <w:r w:rsidR="001A5A39"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1A5A39" w:rsidRPr="00FD33FB" w:rsidRDefault="003F010C" w:rsidP="00FD33FB">
            <w:pPr>
              <w:pStyle w:val="a3"/>
              <w:numPr>
                <w:ilvl w:val="0"/>
                <w:numId w:val="2"/>
              </w:numPr>
              <w:spacing w:after="120"/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ترتيب العبارات المعطاة لتكوين قصة.</w:t>
            </w:r>
          </w:p>
        </w:tc>
        <w:tc>
          <w:tcPr>
            <w:tcW w:w="3356" w:type="dxa"/>
            <w:shd w:val="clear" w:color="auto" w:fill="auto"/>
          </w:tcPr>
          <w:p w:rsidR="001A5A39" w:rsidRDefault="001A5A39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الاستماع</w:t>
            </w:r>
            <w:r w:rsidR="003F010C">
              <w:rPr>
                <w:rFonts w:eastAsia="Calibri" w:hint="cs"/>
                <w:sz w:val="24"/>
                <w:szCs w:val="24"/>
                <w:rtl/>
              </w:rPr>
              <w:t xml:space="preserve"> الجيد للنص المقروء.</w:t>
            </w:r>
          </w:p>
          <w:p w:rsidR="001A5A39" w:rsidRDefault="001A5A39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مهارة القراءة </w:t>
            </w:r>
            <w:proofErr w:type="spellStart"/>
            <w:r>
              <w:rPr>
                <w:rFonts w:eastAsia="Calibri" w:hint="cs"/>
                <w:sz w:val="24"/>
                <w:szCs w:val="24"/>
                <w:rtl/>
              </w:rPr>
              <w:t>الجهريّة</w:t>
            </w:r>
            <w:proofErr w:type="spellEnd"/>
            <w:r>
              <w:rPr>
                <w:rFonts w:eastAsia="Calibri" w:hint="cs"/>
                <w:sz w:val="24"/>
                <w:szCs w:val="24"/>
                <w:rtl/>
              </w:rPr>
              <w:t>.</w:t>
            </w:r>
          </w:p>
          <w:p w:rsidR="001A5A39" w:rsidRDefault="001A5A39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تحليل النّصّ.</w:t>
            </w:r>
          </w:p>
          <w:p w:rsidR="003F010C" w:rsidRDefault="003F010C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مهارة استنتاج القاعدة الخاصة بعلامات الإعراب الأصلية وتثبيتها.</w:t>
            </w:r>
          </w:p>
          <w:p w:rsidR="001A5A39" w:rsidRPr="00FD33FB" w:rsidRDefault="001A5A39" w:rsidP="00FD33FB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مهارة </w:t>
            </w:r>
            <w:r w:rsidR="003F010C">
              <w:rPr>
                <w:rFonts w:eastAsia="Calibri" w:hint="cs"/>
                <w:sz w:val="24"/>
                <w:szCs w:val="24"/>
                <w:rtl/>
              </w:rPr>
              <w:t>التمييز بين النون والتنوين في الكتابة.</w:t>
            </w:r>
          </w:p>
          <w:p w:rsidR="001A5A39" w:rsidRPr="00EA62AE" w:rsidRDefault="00365D4C" w:rsidP="001A5A39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مهارة </w:t>
            </w:r>
            <w:r w:rsidR="003F010C">
              <w:rPr>
                <w:rFonts w:eastAsia="Calibri" w:hint="cs"/>
                <w:sz w:val="24"/>
                <w:szCs w:val="24"/>
                <w:rtl/>
              </w:rPr>
              <w:t>ترتيب عبارات لتكوين قصة.</w:t>
            </w:r>
          </w:p>
        </w:tc>
        <w:tc>
          <w:tcPr>
            <w:tcW w:w="3655" w:type="dxa"/>
            <w:shd w:val="clear" w:color="auto" w:fill="auto"/>
          </w:tcPr>
          <w:p w:rsidR="001A5A39" w:rsidRDefault="003F010C" w:rsidP="004D65B2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الحذر والاحتياط والأخذ بالأسباب.</w:t>
            </w:r>
          </w:p>
          <w:p w:rsidR="003F010C" w:rsidRPr="004D65B2" w:rsidRDefault="003F010C" w:rsidP="003F010C">
            <w:pPr>
              <w:pStyle w:val="a3"/>
              <w:ind w:left="360"/>
              <w:jc w:val="left"/>
              <w:rPr>
                <w:rFonts w:eastAsia="Calibri"/>
                <w:sz w:val="24"/>
                <w:szCs w:val="24"/>
              </w:rPr>
            </w:pPr>
          </w:p>
          <w:p w:rsidR="004D65B2" w:rsidRDefault="003F010C" w:rsidP="003F010C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التأمل بجمال الطبيعة.</w:t>
            </w:r>
          </w:p>
          <w:p w:rsidR="003F010C" w:rsidRPr="003F010C" w:rsidRDefault="003F010C" w:rsidP="003F010C">
            <w:pPr>
              <w:pStyle w:val="a3"/>
              <w:ind w:left="360"/>
              <w:jc w:val="left"/>
              <w:rPr>
                <w:rFonts w:eastAsia="Calibri"/>
                <w:sz w:val="24"/>
                <w:szCs w:val="24"/>
              </w:rPr>
            </w:pPr>
          </w:p>
          <w:p w:rsidR="003F010C" w:rsidRPr="003F010C" w:rsidRDefault="003F010C" w:rsidP="003F010C">
            <w:pPr>
              <w:pStyle w:val="a3"/>
              <w:numPr>
                <w:ilvl w:val="0"/>
                <w:numId w:val="3"/>
              </w:numPr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شكر الله تعالى على ما رزقنا من ثلوج وأمطار الخير والبركة.</w:t>
            </w:r>
          </w:p>
          <w:p w:rsidR="003F010C" w:rsidRPr="003F010C" w:rsidRDefault="003F010C" w:rsidP="003F010C">
            <w:pPr>
              <w:pStyle w:val="a3"/>
              <w:ind w:left="360"/>
              <w:jc w:val="left"/>
              <w:rPr>
                <w:rFonts w:eastAsia="Calibri"/>
                <w:sz w:val="24"/>
                <w:szCs w:val="24"/>
              </w:rPr>
            </w:pPr>
          </w:p>
          <w:p w:rsidR="001A5A39" w:rsidRPr="00EA62AE" w:rsidRDefault="001A5A39" w:rsidP="0095343C">
            <w:pPr>
              <w:pStyle w:val="a3"/>
              <w:jc w:val="left"/>
              <w:rPr>
                <w:rFonts w:eastAsia="Calibri"/>
                <w:sz w:val="24"/>
                <w:szCs w:val="24"/>
                <w:rtl/>
              </w:rPr>
            </w:pPr>
          </w:p>
        </w:tc>
      </w:tr>
    </w:tbl>
    <w:p w:rsidR="00C245CF" w:rsidRDefault="00C245CF">
      <w:pPr>
        <w:rPr>
          <w:rtl/>
        </w:rPr>
      </w:pPr>
    </w:p>
    <w:tbl>
      <w:tblPr>
        <w:tblStyle w:val="a4"/>
        <w:bidiVisual/>
        <w:tblW w:w="10259" w:type="dxa"/>
        <w:tblInd w:w="138" w:type="dxa"/>
        <w:tblLook w:val="04A0"/>
      </w:tblPr>
      <w:tblGrid>
        <w:gridCol w:w="1671"/>
        <w:gridCol w:w="3062"/>
        <w:gridCol w:w="2413"/>
        <w:gridCol w:w="1329"/>
        <w:gridCol w:w="1784"/>
      </w:tblGrid>
      <w:tr w:rsidR="001A5A39" w:rsidRPr="00043536" w:rsidTr="00DB0711">
        <w:trPr>
          <w:trHeight w:val="323"/>
        </w:trPr>
        <w:tc>
          <w:tcPr>
            <w:tcW w:w="7146" w:type="dxa"/>
            <w:gridSpan w:val="3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المهامّ التعليميّة الرئيسة في الوحدة:</w:t>
            </w:r>
          </w:p>
        </w:tc>
        <w:tc>
          <w:tcPr>
            <w:tcW w:w="3113" w:type="dxa"/>
            <w:gridSpan w:val="2"/>
            <w:shd w:val="clear" w:color="auto" w:fill="D9E2F3" w:themeFill="accent5" w:themeFillTint="33"/>
          </w:tcPr>
          <w:p w:rsidR="001A5A39" w:rsidRPr="00043536" w:rsidRDefault="001A5A39" w:rsidP="0095343C">
            <w:pPr>
              <w:pStyle w:val="AsmNormalBold"/>
              <w:jc w:val="center"/>
              <w:rPr>
                <w:rFonts w:eastAsia="Calibri"/>
                <w:rtl/>
              </w:rPr>
            </w:pPr>
            <w:r w:rsidRPr="00043536">
              <w:rPr>
                <w:rFonts w:eastAsia="Calibri"/>
                <w:rtl/>
              </w:rPr>
              <w:t>أداة التقويم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Pr="003169C9" w:rsidRDefault="00267261" w:rsidP="0095343C">
            <w:pPr>
              <w:jc w:val="left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قراءة النّص</w:t>
            </w:r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قراءة </w:t>
            </w:r>
            <w:proofErr w:type="spellStart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>جهرية</w:t>
            </w:r>
            <w:proofErr w:type="spellEnd"/>
            <w:r w:rsidR="001A5A39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مع</w:t>
            </w: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برة </w:t>
            </w:r>
            <w:r w:rsidR="001422E4">
              <w:rPr>
                <w:rFonts w:eastAsia="Calibri" w:hint="cs"/>
                <w:sz w:val="24"/>
                <w:szCs w:val="24"/>
                <w:rtl/>
                <w:lang w:bidi="ar-SA"/>
              </w:rPr>
              <w:t>وتحليل النص النثري:معاني،دلالات،أفكار،شرح</w:t>
            </w:r>
          </w:p>
        </w:tc>
        <w:tc>
          <w:tcPr>
            <w:tcW w:w="3113" w:type="dxa"/>
            <w:gridSpan w:val="2"/>
          </w:tcPr>
          <w:p w:rsidR="001A5A39" w:rsidRPr="00043536" w:rsidRDefault="001A5A39" w:rsidP="0095343C">
            <w:pPr>
              <w:jc w:val="center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ملاحظة قراءة الطلبة</w:t>
            </w:r>
            <w:r w:rsidR="00D44A75">
              <w:rPr>
                <w:rFonts w:eastAsia="Calibri" w:hint="cs"/>
                <w:sz w:val="24"/>
                <w:szCs w:val="24"/>
                <w:rtl/>
              </w:rPr>
              <w:t xml:space="preserve"> وطرح أسئلة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422E4" w:rsidRPr="003169C9" w:rsidRDefault="00D44A75" w:rsidP="001422E4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 xml:space="preserve">قراءة أبيات القصيدة وتحليلها:معاني،دلالات،أفكار،صور أدبية وحفظها غيباً.                    </w:t>
            </w:r>
          </w:p>
        </w:tc>
        <w:tc>
          <w:tcPr>
            <w:tcW w:w="3113" w:type="dxa"/>
            <w:gridSpan w:val="2"/>
          </w:tcPr>
          <w:p w:rsidR="001A5A39" w:rsidRPr="00043536" w:rsidRDefault="00D44A75" w:rsidP="0095343C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قراءة الطلبة ومتابعة إجاباتهم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Pr="00043536" w:rsidRDefault="00A10220" w:rsidP="0095343C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استقرا</w:t>
            </w:r>
            <w:r w:rsidR="0022663B">
              <w:rPr>
                <w:rFonts w:eastAsia="Calibri" w:hint="cs"/>
                <w:sz w:val="24"/>
                <w:szCs w:val="24"/>
                <w:rtl/>
              </w:rPr>
              <w:t xml:space="preserve">ء الأمثلة </w:t>
            </w:r>
            <w:r w:rsidR="008D7361">
              <w:rPr>
                <w:rFonts w:eastAsia="Calibri" w:hint="cs"/>
                <w:sz w:val="24"/>
                <w:szCs w:val="24"/>
                <w:rtl/>
              </w:rPr>
              <w:t>لبيان</w:t>
            </w:r>
            <w:r w:rsidR="001422E4">
              <w:rPr>
                <w:rFonts w:eastAsia="Calibri" w:hint="cs"/>
                <w:sz w:val="24"/>
                <w:szCs w:val="24"/>
                <w:rtl/>
              </w:rPr>
              <w:t xml:space="preserve"> عمل الفتحة با</w:t>
            </w:r>
            <w:r w:rsidR="008D7361">
              <w:rPr>
                <w:rFonts w:eastAsia="Calibri" w:hint="cs"/>
                <w:sz w:val="24"/>
                <w:szCs w:val="24"/>
                <w:rtl/>
              </w:rPr>
              <w:t>عتبارها إحدى العلامات الأصلية في الإعراب</w:t>
            </w:r>
          </w:p>
        </w:tc>
        <w:tc>
          <w:tcPr>
            <w:tcW w:w="3113" w:type="dxa"/>
            <w:gridSpan w:val="2"/>
          </w:tcPr>
          <w:p w:rsidR="001A5A39" w:rsidRPr="00043536" w:rsidRDefault="001422E4" w:rsidP="00FD4E42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تدريبات الكتاب و</w:t>
            </w:r>
            <w:r w:rsidR="00267261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ورقة عمل 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A5A39" w:rsidRDefault="001422E4" w:rsidP="0095343C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اختيار نص إملائي فيه كلمات منتهية بحرف النون والتنوين للتمييز بينهما في الكتابة</w:t>
            </w:r>
          </w:p>
        </w:tc>
        <w:tc>
          <w:tcPr>
            <w:tcW w:w="3113" w:type="dxa"/>
            <w:gridSpan w:val="2"/>
          </w:tcPr>
          <w:p w:rsidR="001A5A39" w:rsidRPr="00043536" w:rsidRDefault="001422E4" w:rsidP="0022663B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تصحيح دفاتر الإملاء</w:t>
            </w:r>
          </w:p>
        </w:tc>
      </w:tr>
      <w:tr w:rsidR="001A5A39" w:rsidRPr="00043536" w:rsidTr="001A5A39">
        <w:trPr>
          <w:trHeight w:val="489"/>
        </w:trPr>
        <w:tc>
          <w:tcPr>
            <w:tcW w:w="7146" w:type="dxa"/>
            <w:gridSpan w:val="3"/>
          </w:tcPr>
          <w:p w:rsidR="001422E4" w:rsidRDefault="001422E4" w:rsidP="00D44A75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كتابة نموذج بخطّ النّسخ مع مراعاة قواعد كتابة حرفي السين والشين.</w:t>
            </w:r>
          </w:p>
        </w:tc>
        <w:tc>
          <w:tcPr>
            <w:tcW w:w="3113" w:type="dxa"/>
            <w:gridSpan w:val="2"/>
          </w:tcPr>
          <w:p w:rsidR="001A5A39" w:rsidRPr="00043536" w:rsidRDefault="001A5A39" w:rsidP="0095343C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تصحيح النّموذج </w:t>
            </w:r>
          </w:p>
        </w:tc>
      </w:tr>
      <w:tr w:rsidR="001A5A39" w:rsidTr="001A5A39">
        <w:trPr>
          <w:trHeight w:val="489"/>
        </w:trPr>
        <w:tc>
          <w:tcPr>
            <w:tcW w:w="7146" w:type="dxa"/>
            <w:gridSpan w:val="3"/>
          </w:tcPr>
          <w:p w:rsidR="001A5A39" w:rsidRDefault="001422E4" w:rsidP="0095343C">
            <w:pPr>
              <w:jc w:val="left"/>
              <w:rPr>
                <w:rFonts w:eastAsia="Calibri"/>
                <w:sz w:val="24"/>
                <w:szCs w:val="24"/>
                <w:rtl/>
              </w:rPr>
            </w:pPr>
            <w:r>
              <w:rPr>
                <w:rFonts w:eastAsia="Calibri" w:hint="cs"/>
                <w:sz w:val="24"/>
                <w:szCs w:val="24"/>
                <w:rtl/>
              </w:rPr>
              <w:t>ترتيب العبارات الموجودة في موضوع التعبير لتكوين قصة .</w:t>
            </w:r>
            <w:r w:rsidR="0022663B">
              <w:rPr>
                <w:rFonts w:eastAsia="Calibr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3" w:type="dxa"/>
            <w:gridSpan w:val="2"/>
          </w:tcPr>
          <w:p w:rsidR="00C245CF" w:rsidRDefault="001A5A39" w:rsidP="00C245CF">
            <w:pPr>
              <w:jc w:val="center"/>
              <w:rPr>
                <w:rFonts w:eastAsia="Calibri"/>
                <w:sz w:val="24"/>
                <w:szCs w:val="24"/>
                <w:rtl/>
                <w:lang w:bidi="ar-SA"/>
              </w:rPr>
            </w:pPr>
            <w:r>
              <w:rPr>
                <w:rFonts w:eastAsia="Calibri" w:hint="cs"/>
                <w:sz w:val="24"/>
                <w:szCs w:val="24"/>
                <w:rtl/>
                <w:lang w:bidi="ar-SA"/>
              </w:rPr>
              <w:t>تصحيح</w:t>
            </w:r>
            <w:r w:rsidR="001422E4">
              <w:rPr>
                <w:rFonts w:eastAsia="Calibri" w:hint="cs"/>
                <w:sz w:val="24"/>
                <w:szCs w:val="24"/>
                <w:rtl/>
                <w:lang w:bidi="ar-SA"/>
              </w:rPr>
              <w:t xml:space="preserve"> دفاتر التعبير</w:t>
            </w:r>
          </w:p>
        </w:tc>
      </w:tr>
      <w:tr w:rsidR="001A5A39" w:rsidTr="004A0569"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C245CF" w:rsidRPr="001A5A39" w:rsidRDefault="00C245CF" w:rsidP="00C245CF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1A5A39" w:rsidRPr="001A5A39" w:rsidRDefault="001A5A39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الأهداف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D9E2F3" w:themeFill="accent5" w:themeFillTint="33"/>
          </w:tcPr>
          <w:p w:rsidR="001A5A39" w:rsidRPr="001A5A39" w:rsidRDefault="001A5A39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أنشطة الدّرس (دور المعلّم والطّالب</w:t>
            </w:r>
            <w:proofErr w:type="spellStart"/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</w:tc>
        <w:tc>
          <w:tcPr>
            <w:tcW w:w="1784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E2F3" w:themeFill="accent5" w:themeFillTint="33"/>
          </w:tcPr>
          <w:p w:rsidR="001A5A39" w:rsidRPr="001A5A39" w:rsidRDefault="001A5A39" w:rsidP="001A5A39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A5A39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التّقويم</w:t>
            </w:r>
          </w:p>
        </w:tc>
      </w:tr>
      <w:tr w:rsidR="00F718DC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Default="00F718DC" w:rsidP="009060E1">
            <w:pPr>
              <w:tabs>
                <w:tab w:val="right" w:pos="278"/>
              </w:tabs>
              <w:rPr>
                <w:rFonts w:eastAsia="Calibri"/>
                <w:b/>
                <w:bCs/>
                <w:sz w:val="24"/>
                <w:szCs w:val="24"/>
                <w:rtl/>
              </w:rPr>
            </w:pPr>
          </w:p>
          <w:p w:rsidR="00F718DC" w:rsidRPr="008E085D" w:rsidRDefault="00F718DC" w:rsidP="001A5A39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8E085D">
              <w:rPr>
                <w:rFonts w:eastAsia="Calibri" w:hint="cs"/>
                <w:b/>
                <w:bCs/>
                <w:sz w:val="24"/>
                <w:szCs w:val="24"/>
                <w:rtl/>
              </w:rPr>
              <w:t xml:space="preserve">الاستماع </w:t>
            </w:r>
          </w:p>
          <w:p w:rsidR="00F718DC" w:rsidRPr="009060E1" w:rsidRDefault="00F718DC" w:rsidP="009060E1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9060E1">
              <w:rPr>
                <w:rFonts w:eastAsia="Calibri" w:hint="cs"/>
                <w:b/>
                <w:bCs/>
                <w:sz w:val="24"/>
                <w:szCs w:val="24"/>
                <w:rtl/>
              </w:rPr>
              <w:t>(</w:t>
            </w:r>
            <w:r w:rsidR="009060E1" w:rsidRPr="009060E1">
              <w:rPr>
                <w:rFonts w:eastAsia="Calibri" w:hint="cs"/>
                <w:b/>
                <w:bCs/>
                <w:sz w:val="24"/>
                <w:szCs w:val="24"/>
                <w:rtl/>
              </w:rPr>
              <w:t>الأرصاد الجويّة</w:t>
            </w:r>
            <w:proofErr w:type="spellStart"/>
            <w:r w:rsidRPr="009060E1">
              <w:rPr>
                <w:rFonts w:eastAsia="Calibri" w:hint="cs"/>
                <w:b/>
                <w:bCs/>
                <w:sz w:val="24"/>
                <w:szCs w:val="24"/>
                <w:rtl/>
              </w:rPr>
              <w:t>)</w:t>
            </w:r>
            <w:proofErr w:type="spellEnd"/>
          </w:p>
          <w:p w:rsidR="00F718DC" w:rsidRPr="008E085D" w:rsidRDefault="00F718DC" w:rsidP="001A5A39">
            <w:pPr>
              <w:jc w:val="center"/>
              <w:rPr>
                <w:rFonts w:eastAsia="Calibri"/>
                <w:b/>
                <w:bCs/>
                <w:sz w:val="24"/>
                <w:szCs w:val="24"/>
                <w:rtl/>
              </w:rPr>
            </w:pPr>
            <w:r w:rsidRPr="009060E1">
              <w:rPr>
                <w:rFonts w:eastAsia="Calibri" w:hint="cs"/>
                <w:b/>
                <w:bCs/>
                <w:sz w:val="24"/>
                <w:szCs w:val="24"/>
                <w:rtl/>
              </w:rPr>
              <w:t>حصة واحدة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F718DC" w:rsidRPr="00F718DC" w:rsidRDefault="00F718DC" w:rsidP="001A5A39">
            <w:pPr>
              <w:pStyle w:val="a3"/>
              <w:ind w:left="0"/>
              <w:rPr>
                <w:sz w:val="22"/>
                <w:szCs w:val="22"/>
                <w:rtl/>
              </w:rPr>
            </w:pP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F718DC" w:rsidRPr="00F718DC" w:rsidRDefault="00F718DC" w:rsidP="002E43B9">
            <w:pPr>
              <w:spacing w:after="120"/>
              <w:rPr>
                <w:sz w:val="22"/>
                <w:szCs w:val="22"/>
                <w:rtl/>
              </w:rPr>
            </w:pPr>
            <w:proofErr w:type="spellStart"/>
            <w:r w:rsidRPr="00F718DC">
              <w:rPr>
                <w:rFonts w:hint="cs"/>
                <w:b/>
                <w:bCs/>
                <w:sz w:val="22"/>
                <w:szCs w:val="22"/>
                <w:rtl/>
              </w:rPr>
              <w:t>التمهيد</w:t>
            </w:r>
            <w:r w:rsidRPr="00F718DC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F718DC">
              <w:rPr>
                <w:sz w:val="22"/>
                <w:szCs w:val="22"/>
                <w:rtl/>
              </w:rPr>
              <w:t xml:space="preserve"> </w:t>
            </w:r>
            <w:r w:rsidRPr="00F718DC">
              <w:rPr>
                <w:rFonts w:hint="cs"/>
                <w:sz w:val="22"/>
                <w:szCs w:val="22"/>
                <w:rtl/>
              </w:rPr>
              <w:t xml:space="preserve">التّذكير بآداب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</w:rPr>
              <w:t>الاستماع،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</w:rPr>
              <w:t xml:space="preserve"> ثمّ </w:t>
            </w:r>
            <w:r w:rsidRPr="00F718DC">
              <w:rPr>
                <w:sz w:val="22"/>
                <w:szCs w:val="22"/>
                <w:rtl/>
              </w:rPr>
              <w:t xml:space="preserve">طرح </w:t>
            </w:r>
            <w:r w:rsidRPr="00F718DC">
              <w:rPr>
                <w:rFonts w:hint="cs"/>
                <w:sz w:val="22"/>
                <w:szCs w:val="22"/>
                <w:rtl/>
              </w:rPr>
              <w:t>أ</w:t>
            </w:r>
            <w:r w:rsidRPr="00F718DC">
              <w:rPr>
                <w:sz w:val="22"/>
                <w:szCs w:val="22"/>
                <w:rtl/>
              </w:rPr>
              <w:t>سئلة</w:t>
            </w:r>
            <w:r w:rsidRPr="00F718DC">
              <w:rPr>
                <w:rFonts w:hint="cs"/>
                <w:sz w:val="22"/>
                <w:szCs w:val="22"/>
                <w:rtl/>
              </w:rPr>
              <w:t xml:space="preserve"> من الواقع</w:t>
            </w:r>
            <w:r w:rsidR="0012637D">
              <w:rPr>
                <w:rFonts w:hint="cs"/>
                <w:sz w:val="22"/>
                <w:szCs w:val="22"/>
                <w:rtl/>
              </w:rPr>
              <w:t xml:space="preserve"> كمقدّمة للدّخول إلى </w:t>
            </w:r>
            <w:proofErr w:type="spellStart"/>
            <w:r w:rsidR="0012637D">
              <w:rPr>
                <w:rFonts w:hint="cs"/>
                <w:sz w:val="22"/>
                <w:szCs w:val="22"/>
                <w:rtl/>
              </w:rPr>
              <w:t>الموضوع،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</w:rPr>
              <w:t>نحو:</w:t>
            </w:r>
            <w:proofErr w:type="spellEnd"/>
            <w:r w:rsidR="003C49EB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060E1">
              <w:rPr>
                <w:rFonts w:hint="cs"/>
                <w:sz w:val="22"/>
                <w:szCs w:val="22"/>
                <w:rtl/>
              </w:rPr>
              <w:t xml:space="preserve">ما معنى الأرصاد </w:t>
            </w:r>
            <w:proofErr w:type="spellStart"/>
            <w:r w:rsidR="009060E1">
              <w:rPr>
                <w:rFonts w:hint="cs"/>
                <w:sz w:val="22"/>
                <w:szCs w:val="22"/>
                <w:rtl/>
              </w:rPr>
              <w:t>الجوية</w:t>
            </w:r>
            <w:r w:rsidR="002E43B9">
              <w:rPr>
                <w:rFonts w:hint="cs"/>
                <w:sz w:val="22"/>
                <w:szCs w:val="22"/>
                <w:rtl/>
              </w:rPr>
              <w:t>؟</w:t>
            </w:r>
            <w:proofErr w:type="spellEnd"/>
            <w:r w:rsidR="009060E1">
              <w:rPr>
                <w:rFonts w:hint="cs"/>
                <w:sz w:val="22"/>
                <w:szCs w:val="22"/>
                <w:rtl/>
              </w:rPr>
              <w:t xml:space="preserve"> ما أهمية معرفة الأرصاد الجوية وأثرها على حياة </w:t>
            </w:r>
            <w:proofErr w:type="spellStart"/>
            <w:r w:rsidR="009060E1">
              <w:rPr>
                <w:rFonts w:hint="cs"/>
                <w:sz w:val="22"/>
                <w:szCs w:val="22"/>
                <w:rtl/>
              </w:rPr>
              <w:t>الإنسان؟</w:t>
            </w:r>
            <w:proofErr w:type="spellEnd"/>
            <w:r w:rsidR="002E43B9">
              <w:rPr>
                <w:rFonts w:hint="cs"/>
                <w:sz w:val="22"/>
                <w:szCs w:val="22"/>
                <w:rtl/>
              </w:rPr>
              <w:t xml:space="preserve"> </w:t>
            </w:r>
            <w:r w:rsidR="009060E1">
              <w:rPr>
                <w:rFonts w:hint="cs"/>
                <w:sz w:val="22"/>
                <w:szCs w:val="22"/>
                <w:rtl/>
              </w:rPr>
              <w:t xml:space="preserve">هل التنبؤ بالأرصاد الجوية لها علاقة بعلم الغيب؟ 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718DC" w:rsidRPr="00F718DC" w:rsidRDefault="00E571C3">
            <w:pPr>
              <w:rPr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sz w:val="22"/>
                <w:szCs w:val="22"/>
                <w:rtl/>
                <w:lang w:bidi="ar-SA"/>
              </w:rPr>
              <w:br/>
            </w:r>
            <w:r>
              <w:rPr>
                <w:rFonts w:hint="cs"/>
                <w:sz w:val="22"/>
                <w:szCs w:val="22"/>
                <w:rtl/>
                <w:lang w:bidi="ar-SA"/>
              </w:rPr>
              <w:br/>
              <w:t>طرح أسئلة وملاحظة إجابات الطلبة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 w:rsidP="001A5A39">
            <w:pPr>
              <w:jc w:val="center"/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1A5A39">
            <w:pPr>
              <w:pStyle w:val="a3"/>
              <w:ind w:left="0"/>
              <w:rPr>
                <w:sz w:val="22"/>
                <w:szCs w:val="22"/>
              </w:rPr>
            </w:pPr>
            <w:r w:rsidRPr="00F718DC">
              <w:rPr>
                <w:sz w:val="22"/>
                <w:szCs w:val="22"/>
                <w:rtl/>
              </w:rPr>
              <w:t>أن يستمع الطالب بانتباه لنص</w:t>
            </w:r>
            <w:r w:rsidRPr="00F718DC">
              <w:rPr>
                <w:rFonts w:hint="cs"/>
                <w:sz w:val="22"/>
                <w:szCs w:val="22"/>
                <w:rtl/>
              </w:rPr>
              <w:t>ّ.</w:t>
            </w:r>
          </w:p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يطلب المعلّم من طلبته الجلوس بشكل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جيّد،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وعدم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الانشغال،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والإصغاء الجيّد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للنّص؛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ليكونوا قادرين على الإجابة عن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أسئلته،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ثمّ يبدأ القراءة. 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ملاحظة انتباه الطّلبة وعدم انشغالهم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B070DC">
            <w:pPr>
              <w:pStyle w:val="a3"/>
              <w:ind w:left="0"/>
              <w:rPr>
                <w:sz w:val="22"/>
                <w:szCs w:val="22"/>
              </w:rPr>
            </w:pPr>
            <w:r w:rsidRPr="00F718DC">
              <w:rPr>
                <w:sz w:val="22"/>
                <w:szCs w:val="22"/>
                <w:rtl/>
              </w:rPr>
              <w:t xml:space="preserve">أن يجيب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Pr="00F718DC">
              <w:rPr>
                <w:sz w:val="22"/>
                <w:szCs w:val="22"/>
                <w:rtl/>
              </w:rPr>
              <w:t xml:space="preserve">عن </w:t>
            </w:r>
            <w:r w:rsidRPr="00F718DC">
              <w:rPr>
                <w:rFonts w:hint="cs"/>
                <w:sz w:val="22"/>
                <w:szCs w:val="22"/>
                <w:rtl/>
              </w:rPr>
              <w:t>أ</w:t>
            </w:r>
            <w:r w:rsidRPr="00F718DC">
              <w:rPr>
                <w:sz w:val="22"/>
                <w:szCs w:val="22"/>
                <w:rtl/>
              </w:rPr>
              <w:t>سئلة النص بشكل صحيح</w:t>
            </w:r>
            <w:r w:rsidRPr="00F718DC">
              <w:rPr>
                <w:rFonts w:hint="cs"/>
                <w:sz w:val="22"/>
                <w:szCs w:val="22"/>
                <w:rtl/>
              </w:rPr>
              <w:t>.</w:t>
            </w:r>
          </w:p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يقرأ الطّلبة الأسئلة من الكتاب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تباعاً،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ويجيبون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عنها،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بحيث يقرأ كلّ طالب سؤالاً. ويقوم المعلّم بتعميم الإجابة.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ملاحظة دقّة الإجابة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2E43B9">
            <w:pPr>
              <w:rPr>
                <w:sz w:val="22"/>
                <w:szCs w:val="22"/>
                <w:rtl/>
              </w:rPr>
            </w:pPr>
            <w:r w:rsidRPr="00F718DC">
              <w:rPr>
                <w:sz w:val="22"/>
                <w:szCs w:val="22"/>
                <w:rtl/>
              </w:rPr>
              <w:t xml:space="preserve">أن يفسر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Pr="00F718DC">
              <w:rPr>
                <w:sz w:val="22"/>
                <w:szCs w:val="22"/>
                <w:rtl/>
              </w:rPr>
              <w:t xml:space="preserve">المفردات والتراكيب </w:t>
            </w:r>
            <w:proofErr w:type="spellStart"/>
            <w:r w:rsidRPr="00F718DC">
              <w:rPr>
                <w:sz w:val="22"/>
                <w:szCs w:val="22"/>
                <w:rtl/>
              </w:rPr>
              <w:t>الجديدة</w:t>
            </w:r>
            <w:r w:rsidRPr="00F718DC">
              <w:rPr>
                <w:rFonts w:hint="cs"/>
                <w:sz w:val="22"/>
                <w:szCs w:val="22"/>
                <w:rtl/>
              </w:rPr>
              <w:t>: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E571C3">
              <w:rPr>
                <w:rFonts w:hint="cs"/>
                <w:sz w:val="22"/>
                <w:szCs w:val="22"/>
                <w:rtl/>
              </w:rPr>
              <w:t>تواكب،</w:t>
            </w:r>
            <w:proofErr w:type="spellEnd"/>
            <w:r w:rsidR="00E571C3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E571C3">
              <w:rPr>
                <w:rFonts w:hint="cs"/>
                <w:sz w:val="22"/>
                <w:szCs w:val="22"/>
                <w:rtl/>
              </w:rPr>
              <w:t>الهائل،</w:t>
            </w:r>
            <w:proofErr w:type="spellEnd"/>
            <w:r w:rsidR="00E571C3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="00E571C3">
              <w:rPr>
                <w:rFonts w:hint="cs"/>
                <w:sz w:val="22"/>
                <w:szCs w:val="22"/>
                <w:rtl/>
              </w:rPr>
              <w:t>العاصفة،</w:t>
            </w:r>
            <w:proofErr w:type="spellEnd"/>
            <w:r w:rsidR="00E571C3">
              <w:rPr>
                <w:rFonts w:hint="cs"/>
                <w:sz w:val="22"/>
                <w:szCs w:val="22"/>
                <w:rtl/>
              </w:rPr>
              <w:t xml:space="preserve"> الراهنة </w:t>
            </w:r>
            <w:proofErr w:type="spellStart"/>
            <w:r w:rsidR="00E571C3">
              <w:rPr>
                <w:rFonts w:hint="cs"/>
                <w:sz w:val="22"/>
                <w:szCs w:val="22"/>
                <w:rtl/>
              </w:rPr>
              <w:t>،</w:t>
            </w:r>
            <w:proofErr w:type="spellEnd"/>
            <w:r w:rsidR="00E571C3">
              <w:rPr>
                <w:rFonts w:hint="cs"/>
                <w:sz w:val="22"/>
                <w:szCs w:val="22"/>
                <w:rtl/>
              </w:rPr>
              <w:t xml:space="preserve"> الكوادر البشرية ...</w:t>
            </w: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يعيد المعلّم قراءة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النّص،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ويطلب من الطلبة السّؤال عن أيّة كلمات لا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يعرفونها،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ويناقش الطّلبة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بمعانيها،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ويدوّنها على اللّوح.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ملاحظة إجابات الطلبة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F718DC" w:rsidP="001A5A39">
            <w:pPr>
              <w:pStyle w:val="a3"/>
              <w:ind w:left="0"/>
              <w:jc w:val="left"/>
              <w:rPr>
                <w:sz w:val="22"/>
                <w:szCs w:val="22"/>
              </w:rPr>
            </w:pPr>
            <w:r w:rsidRPr="00F718DC">
              <w:rPr>
                <w:sz w:val="22"/>
                <w:szCs w:val="22"/>
                <w:rtl/>
              </w:rPr>
              <w:t xml:space="preserve">أن يستنتج </w:t>
            </w:r>
            <w:r w:rsidR="00B070DC">
              <w:rPr>
                <w:rFonts w:hint="cs"/>
                <w:sz w:val="22"/>
                <w:szCs w:val="22"/>
                <w:rtl/>
              </w:rPr>
              <w:t xml:space="preserve">الطّالب </w:t>
            </w:r>
            <w:r w:rsidRPr="00F718DC">
              <w:rPr>
                <w:sz w:val="22"/>
                <w:szCs w:val="22"/>
                <w:rtl/>
              </w:rPr>
              <w:t>الأفكار الرئيسة</w:t>
            </w:r>
            <w:r w:rsidRPr="00F718DC">
              <w:rPr>
                <w:rFonts w:hint="cs"/>
                <w:sz w:val="22"/>
                <w:szCs w:val="22"/>
                <w:rtl/>
              </w:rPr>
              <w:t>.</w:t>
            </w:r>
          </w:p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F718DC" w:rsidRPr="00F718DC" w:rsidRDefault="00F718DC">
            <w:pPr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بعد إنهاء إعادة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القراءة،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يسأل المعلّم طلبته عن الفكرة العامّة </w:t>
            </w:r>
            <w:proofErr w:type="spellStart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فيها،</w:t>
            </w:r>
            <w:proofErr w:type="spellEnd"/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ويدوّنها أحد الطلبة على اللّوح.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الملاحظة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718DC" w:rsidRPr="00F718DC" w:rsidRDefault="00100B51" w:rsidP="00882110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أن يعبّر الطالب عن أهمية معرفة الأرصاد الجوية بأسلوبه الخاص.</w:t>
            </w:r>
          </w:p>
        </w:tc>
        <w:tc>
          <w:tcPr>
            <w:tcW w:w="3742" w:type="dxa"/>
            <w:gridSpan w:val="2"/>
          </w:tcPr>
          <w:p w:rsidR="00F718DC" w:rsidRPr="00F718DC" w:rsidRDefault="00100B51">
            <w:pPr>
              <w:rPr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sz w:val="22"/>
                <w:szCs w:val="22"/>
                <w:rtl/>
                <w:lang w:bidi="ar-SA"/>
              </w:rPr>
              <w:t>يناقش المعلّم أفكار</w:t>
            </w:r>
            <w:r w:rsidR="00F718DC"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النّصّ مع </w:t>
            </w:r>
            <w:proofErr w:type="spellStart"/>
            <w:r w:rsidR="00F718DC" w:rsidRPr="00F718DC">
              <w:rPr>
                <w:rFonts w:hint="cs"/>
                <w:sz w:val="22"/>
                <w:szCs w:val="22"/>
                <w:rtl/>
                <w:lang w:bidi="ar-SA"/>
              </w:rPr>
              <w:t>طلبته،</w:t>
            </w:r>
            <w:proofErr w:type="spellEnd"/>
            <w:r w:rsidR="00F718DC"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ويستمع </w:t>
            </w:r>
            <w:proofErr w:type="spellStart"/>
            <w:r w:rsidR="00F718DC" w:rsidRPr="00F718DC">
              <w:rPr>
                <w:rFonts w:hint="cs"/>
                <w:sz w:val="22"/>
                <w:szCs w:val="22"/>
                <w:rtl/>
                <w:lang w:bidi="ar-SA"/>
              </w:rPr>
              <w:t>لتعبيرهم،</w:t>
            </w:r>
            <w:proofErr w:type="spellEnd"/>
            <w:r w:rsidR="00F718DC" w:rsidRPr="00F718DC">
              <w:rPr>
                <w:rFonts w:hint="cs"/>
                <w:sz w:val="22"/>
                <w:szCs w:val="22"/>
                <w:rtl/>
                <w:lang w:bidi="ar-SA"/>
              </w:rPr>
              <w:t xml:space="preserve"> ويعزّ</w:t>
            </w:r>
            <w:r>
              <w:rPr>
                <w:rFonts w:hint="cs"/>
                <w:sz w:val="22"/>
                <w:szCs w:val="22"/>
                <w:rtl/>
                <w:lang w:bidi="ar-SA"/>
              </w:rPr>
              <w:t>ز لديهم قيم إيجابية ...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718DC" w:rsidRPr="00F718DC" w:rsidRDefault="00F718DC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 w:rsidRPr="00F718DC">
              <w:rPr>
                <w:rFonts w:hint="cs"/>
                <w:sz w:val="22"/>
                <w:szCs w:val="22"/>
                <w:rtl/>
                <w:lang w:bidi="ar-SA"/>
              </w:rPr>
              <w:t>الاستماع إلى تعبير الطّلبة وتقديم التّغذية الرّاجعة</w:t>
            </w:r>
          </w:p>
        </w:tc>
      </w:tr>
      <w:tr w:rsidR="00F718DC" w:rsidTr="004A0569"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F718DC" w:rsidRDefault="00F718DC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thinThickSmallGap" w:sz="24" w:space="0" w:color="auto"/>
            </w:tcBorders>
          </w:tcPr>
          <w:p w:rsidR="00F718DC" w:rsidRPr="00F718DC" w:rsidRDefault="00F718DC">
            <w:pPr>
              <w:rPr>
                <w:sz w:val="22"/>
                <w:szCs w:val="22"/>
                <w:rtl/>
              </w:rPr>
            </w:pPr>
            <w:r w:rsidRPr="00F718DC">
              <w:rPr>
                <w:rFonts w:hint="cs"/>
                <w:sz w:val="22"/>
                <w:szCs w:val="22"/>
                <w:rtl/>
              </w:rPr>
              <w:t>أن</w:t>
            </w:r>
            <w:r w:rsidRPr="00F718DC">
              <w:rPr>
                <w:sz w:val="22"/>
                <w:szCs w:val="22"/>
                <w:rtl/>
              </w:rPr>
              <w:t xml:space="preserve"> </w:t>
            </w:r>
            <w:r w:rsidRPr="00F718DC">
              <w:rPr>
                <w:rFonts w:hint="cs"/>
                <w:sz w:val="22"/>
                <w:szCs w:val="22"/>
                <w:rtl/>
              </w:rPr>
              <w:t>ي</w:t>
            </w:r>
            <w:r w:rsidR="00100B51">
              <w:rPr>
                <w:rFonts w:hint="cs"/>
                <w:sz w:val="22"/>
                <w:szCs w:val="22"/>
                <w:rtl/>
              </w:rPr>
              <w:t>جيب الطالب عن أسئلة النص وكتابتها على الدفتر.</w:t>
            </w:r>
          </w:p>
        </w:tc>
        <w:tc>
          <w:tcPr>
            <w:tcW w:w="3742" w:type="dxa"/>
            <w:gridSpan w:val="2"/>
            <w:tcBorders>
              <w:bottom w:val="thinThickSmallGap" w:sz="24" w:space="0" w:color="auto"/>
            </w:tcBorders>
          </w:tcPr>
          <w:p w:rsidR="00F718DC" w:rsidRPr="00F718DC" w:rsidRDefault="00100B51">
            <w:pPr>
              <w:rPr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sz w:val="22"/>
                <w:szCs w:val="22"/>
                <w:rtl/>
                <w:lang w:bidi="ar-SA"/>
              </w:rPr>
              <w:t>متابعة إجابات الطلبة لأسئلة النص وطريقة كتابتها على الدفتر.</w:t>
            </w:r>
          </w:p>
        </w:tc>
        <w:tc>
          <w:tcPr>
            <w:tcW w:w="17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F718DC" w:rsidRPr="00F718DC" w:rsidRDefault="00100B51" w:rsidP="00A3462B">
            <w:pPr>
              <w:jc w:val="center"/>
              <w:rPr>
                <w:sz w:val="22"/>
                <w:szCs w:val="22"/>
                <w:rtl/>
                <w:lang w:bidi="ar-SA"/>
              </w:rPr>
            </w:pPr>
            <w:r>
              <w:rPr>
                <w:rFonts w:hint="cs"/>
                <w:sz w:val="22"/>
                <w:szCs w:val="22"/>
                <w:rtl/>
                <w:lang w:bidi="ar-SA"/>
              </w:rPr>
              <w:t>تصحيح دفتر الطالب</w:t>
            </w:r>
          </w:p>
        </w:tc>
      </w:tr>
      <w:tr w:rsidR="00F2050B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F2050B" w:rsidRDefault="00F2050B">
            <w:pPr>
              <w:rPr>
                <w:rtl/>
                <w:lang w:bidi="ar-SA"/>
              </w:rPr>
            </w:pPr>
          </w:p>
          <w:p w:rsidR="00F2050B" w:rsidRDefault="00F2050B">
            <w:pPr>
              <w:rPr>
                <w:rtl/>
                <w:lang w:bidi="ar-SA"/>
              </w:rPr>
            </w:pPr>
          </w:p>
          <w:p w:rsidR="00DC753A" w:rsidRDefault="00DC753A">
            <w:pPr>
              <w:rPr>
                <w:rtl/>
                <w:lang w:bidi="ar-SA"/>
              </w:rPr>
            </w:pPr>
          </w:p>
          <w:p w:rsidR="00F2050B" w:rsidRDefault="00F2050B">
            <w:pPr>
              <w:rPr>
                <w:rtl/>
                <w:lang w:bidi="ar-SA"/>
              </w:rPr>
            </w:pPr>
          </w:p>
          <w:p w:rsidR="00F2050B" w:rsidRPr="00E03E27" w:rsidRDefault="00F2050B" w:rsidP="00F2050B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 w:rsidRPr="00E03E27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 xml:space="preserve">القراءة </w:t>
            </w:r>
          </w:p>
          <w:p w:rsidR="00F2050B" w:rsidRPr="00E03E27" w:rsidRDefault="00F2050B" w:rsidP="00E03E27">
            <w:pPr>
              <w:tabs>
                <w:tab w:val="right" w:pos="278"/>
              </w:tabs>
              <w:jc w:val="center"/>
              <w:rPr>
                <w:rFonts w:eastAsia="Calibri"/>
                <w:b/>
                <w:bCs/>
                <w:sz w:val="24"/>
                <w:szCs w:val="24"/>
                <w:rtl/>
                <w:lang w:bidi="ar-SA"/>
              </w:rPr>
            </w:pPr>
            <w:r w:rsidRPr="00E03E27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(</w:t>
            </w:r>
            <w:r w:rsidR="00E03E27" w:rsidRPr="00E03E27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عرس ثلجي</w:t>
            </w:r>
            <w:proofErr w:type="spellStart"/>
            <w:r w:rsidR="00E03E27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F2050B" w:rsidRDefault="00F2050B" w:rsidP="00E03E27">
            <w:pPr>
              <w:jc w:val="center"/>
              <w:rPr>
                <w:rtl/>
                <w:lang w:bidi="ar-SA"/>
              </w:rPr>
            </w:pPr>
            <w:r w:rsidRPr="00E03E27">
              <w:rPr>
                <w:rFonts w:eastAsia="Calibri" w:hint="cs"/>
                <w:b/>
                <w:bCs/>
                <w:sz w:val="24"/>
                <w:szCs w:val="24"/>
                <w:rtl/>
                <w:lang w:bidi="ar-SA"/>
              </w:rPr>
              <w:t>3 حصص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F2050B" w:rsidRPr="008B59C5" w:rsidRDefault="00F2050B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F2050B" w:rsidRDefault="00F2050B" w:rsidP="00F165D6">
            <w:pPr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b/>
                <w:bCs/>
                <w:sz w:val="24"/>
                <w:szCs w:val="24"/>
                <w:rtl/>
              </w:rPr>
              <w:t>التمهيد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: </w:t>
            </w:r>
          </w:p>
          <w:p w:rsidR="00F2050B" w:rsidRDefault="00E03E27" w:rsidP="00F2050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يقسّم المعلّم السبورة</w:t>
            </w:r>
            <w:r w:rsidR="00F2050B">
              <w:rPr>
                <w:rFonts w:hint="cs"/>
                <w:sz w:val="24"/>
                <w:szCs w:val="24"/>
                <w:rtl/>
              </w:rPr>
              <w:t xml:space="preserve"> إلى ثلاثة أجزاء.</w:t>
            </w:r>
          </w:p>
          <w:p w:rsidR="00F2050B" w:rsidRPr="008551D7" w:rsidRDefault="00F2050B" w:rsidP="00E03E27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F2050B">
              <w:rPr>
                <w:rFonts w:hint="cs"/>
                <w:sz w:val="24"/>
                <w:szCs w:val="24"/>
                <w:rtl/>
              </w:rPr>
              <w:t>يطرح الم</w:t>
            </w:r>
            <w:r w:rsidR="00BA5A07">
              <w:rPr>
                <w:rFonts w:hint="cs"/>
                <w:sz w:val="24"/>
                <w:szCs w:val="24"/>
                <w:rtl/>
              </w:rPr>
              <w:t xml:space="preserve">علّم أسئلة من واقع الطّلبة </w:t>
            </w:r>
            <w:proofErr w:type="spellStart"/>
            <w:r w:rsidR="00BA5A07">
              <w:rPr>
                <w:rFonts w:hint="cs"/>
                <w:sz w:val="24"/>
                <w:szCs w:val="24"/>
                <w:rtl/>
              </w:rPr>
              <w:t>حو</w:t>
            </w:r>
            <w:r w:rsidR="003D597A">
              <w:rPr>
                <w:rFonts w:hint="cs"/>
                <w:sz w:val="24"/>
                <w:szCs w:val="24"/>
                <w:rtl/>
              </w:rPr>
              <w:t>ل:</w:t>
            </w:r>
            <w:proofErr w:type="spellEnd"/>
            <w:r w:rsidR="00E03E27">
              <w:rPr>
                <w:rFonts w:hint="cs"/>
                <w:sz w:val="24"/>
                <w:szCs w:val="24"/>
                <w:rtl/>
              </w:rPr>
              <w:t xml:space="preserve"> ما لون الثلج ومن منكم سبق وأن رأى الثلج ولعب </w:t>
            </w:r>
            <w:proofErr w:type="spellStart"/>
            <w:r w:rsidR="00E03E27">
              <w:rPr>
                <w:rFonts w:hint="cs"/>
                <w:sz w:val="24"/>
                <w:szCs w:val="24"/>
                <w:rtl/>
              </w:rPr>
              <w:t>به</w:t>
            </w:r>
            <w:proofErr w:type="spellEnd"/>
            <w:r w:rsidR="00E03E27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E03E27">
              <w:rPr>
                <w:rFonts w:hint="cs"/>
                <w:sz w:val="24"/>
                <w:szCs w:val="24"/>
                <w:rtl/>
              </w:rPr>
              <w:t>؟</w:t>
            </w:r>
            <w:proofErr w:type="spellEnd"/>
            <w:r w:rsidR="00E03E27">
              <w:rPr>
                <w:rFonts w:hint="cs"/>
                <w:sz w:val="24"/>
                <w:szCs w:val="24"/>
                <w:rtl/>
              </w:rPr>
              <w:t xml:space="preserve"> متى يتشكّل الثلج ومتى موعد هطوله  </w:t>
            </w:r>
            <w:proofErr w:type="spellStart"/>
            <w:r w:rsidR="002E43B9">
              <w:rPr>
                <w:rFonts w:hint="cs"/>
                <w:sz w:val="24"/>
                <w:szCs w:val="24"/>
                <w:rtl/>
              </w:rPr>
              <w:t>؟</w:t>
            </w:r>
            <w:proofErr w:type="spellEnd"/>
            <w:r w:rsidR="003D597A" w:rsidRPr="008551D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A5A07" w:rsidRPr="008551D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551D7">
              <w:rPr>
                <w:rFonts w:hint="cs"/>
                <w:sz w:val="24"/>
                <w:szCs w:val="24"/>
                <w:rtl/>
              </w:rPr>
              <w:t>...</w:t>
            </w:r>
            <w:r w:rsidR="00BA5A07" w:rsidRPr="008551D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8551D7">
              <w:rPr>
                <w:rFonts w:hint="cs"/>
                <w:sz w:val="24"/>
                <w:szCs w:val="24"/>
                <w:rtl/>
              </w:rPr>
              <w:t>ثمّ يشير المعلّم إلى موضوع النّصّ.</w:t>
            </w:r>
          </w:p>
          <w:p w:rsidR="00F2050B" w:rsidRPr="00F2050B" w:rsidRDefault="00E03E27" w:rsidP="00F2050B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يدوّن المعلّم العنوان على السبورة</w:t>
            </w:r>
            <w:r w:rsidR="00F2050B"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F2050B" w:rsidRDefault="00F2050B">
            <w:pPr>
              <w:rPr>
                <w:rtl/>
                <w:lang w:bidi="ar-SA"/>
              </w:rPr>
            </w:pPr>
          </w:p>
        </w:tc>
      </w:tr>
      <w:tr w:rsidR="00F2050B" w:rsidTr="004A0569">
        <w:trPr>
          <w:trHeight w:val="985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2050B" w:rsidRDefault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2050B" w:rsidRDefault="000413BC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br/>
            </w:r>
            <w:r>
              <w:rPr>
                <w:rFonts w:hint="cs"/>
                <w:sz w:val="24"/>
                <w:szCs w:val="24"/>
                <w:rtl/>
              </w:rPr>
              <w:br/>
            </w:r>
            <w:r w:rsidR="00F2050B">
              <w:rPr>
                <w:rFonts w:hint="cs"/>
                <w:sz w:val="24"/>
                <w:szCs w:val="24"/>
                <w:rtl/>
              </w:rPr>
              <w:t>أن ي</w:t>
            </w:r>
            <w:r w:rsidR="008551D7">
              <w:rPr>
                <w:rFonts w:hint="cs"/>
                <w:sz w:val="24"/>
                <w:szCs w:val="24"/>
                <w:rtl/>
              </w:rPr>
              <w:t xml:space="preserve">قرأ الطّالب النّصّ قراءة </w:t>
            </w:r>
            <w:proofErr w:type="spellStart"/>
            <w:r w:rsidR="008551D7">
              <w:rPr>
                <w:rFonts w:hint="cs"/>
                <w:sz w:val="24"/>
                <w:szCs w:val="24"/>
                <w:rtl/>
              </w:rPr>
              <w:t>جهرية</w:t>
            </w:r>
            <w:proofErr w:type="spellEnd"/>
            <w:r w:rsidR="008551D7">
              <w:rPr>
                <w:rFonts w:hint="cs"/>
                <w:sz w:val="24"/>
                <w:szCs w:val="24"/>
                <w:rtl/>
              </w:rPr>
              <w:t xml:space="preserve"> صحيحة ومعبرة.</w:t>
            </w:r>
          </w:p>
          <w:p w:rsidR="008551D7" w:rsidRDefault="008551D7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8551D7" w:rsidRDefault="008551D7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8551D7" w:rsidRDefault="008551D7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4A0569" w:rsidRDefault="004A0569" w:rsidP="00F718DC">
            <w:pPr>
              <w:pStyle w:val="a3"/>
              <w:ind w:left="0"/>
              <w:rPr>
                <w:sz w:val="24"/>
                <w:szCs w:val="24"/>
                <w:rtl/>
              </w:rPr>
            </w:pPr>
          </w:p>
          <w:p w:rsidR="008551D7" w:rsidRPr="008B59C5" w:rsidRDefault="008551D7" w:rsidP="00B20BB7">
            <w:pPr>
              <w:pStyle w:val="a3"/>
              <w:ind w:left="0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يستخرج الطّالب الفكرة العامة من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النّصّ: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(</w:t>
            </w:r>
            <w:r w:rsidR="00BD3B38">
              <w:rPr>
                <w:rFonts w:hint="cs"/>
                <w:sz w:val="24"/>
                <w:szCs w:val="24"/>
                <w:rtl/>
              </w:rPr>
              <w:t xml:space="preserve">التمتع بمنظر الثلج واللعب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به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وأخذ الحيطة والحذر والاستماع لنصائح الدفاع المدني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).</w:t>
            </w:r>
            <w:proofErr w:type="spellEnd"/>
          </w:p>
        </w:tc>
        <w:tc>
          <w:tcPr>
            <w:tcW w:w="3742" w:type="dxa"/>
            <w:gridSpan w:val="2"/>
            <w:tcBorders>
              <w:top w:val="single" w:sz="4" w:space="0" w:color="auto"/>
            </w:tcBorders>
          </w:tcPr>
          <w:p w:rsidR="006E5FF8" w:rsidRPr="00B76294" w:rsidRDefault="00F2050B" w:rsidP="002E43B9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</w:rPr>
            </w:pPr>
            <w:r w:rsidRPr="00DB0711">
              <w:rPr>
                <w:rFonts w:hint="cs"/>
                <w:sz w:val="24"/>
                <w:szCs w:val="24"/>
                <w:rtl/>
              </w:rPr>
              <w:lastRenderedPageBreak/>
              <w:t xml:space="preserve">يقرأ الطّلبة </w:t>
            </w:r>
            <w:r>
              <w:rPr>
                <w:rFonts w:hint="cs"/>
                <w:sz w:val="24"/>
                <w:szCs w:val="24"/>
                <w:rtl/>
              </w:rPr>
              <w:t>النّص قراءة صامتة لمدّة 3 دقائق.</w:t>
            </w:r>
            <w:r w:rsidR="00B76294">
              <w:rPr>
                <w:rFonts w:hint="cs"/>
                <w:sz w:val="24"/>
                <w:szCs w:val="24"/>
                <w:rtl/>
              </w:rPr>
              <w:t xml:space="preserve"> و</w:t>
            </w:r>
            <w:r w:rsidRPr="00B76294">
              <w:rPr>
                <w:rFonts w:hint="cs"/>
                <w:sz w:val="24"/>
                <w:szCs w:val="24"/>
                <w:rtl/>
              </w:rPr>
              <w:t xml:space="preserve">يطرح المعلّم سؤالين أو ثلاثة حول الفكرة </w:t>
            </w:r>
            <w:proofErr w:type="spellStart"/>
            <w:r w:rsidRPr="00B76294">
              <w:rPr>
                <w:rFonts w:hint="cs"/>
                <w:sz w:val="24"/>
                <w:szCs w:val="24"/>
                <w:rtl/>
              </w:rPr>
              <w:t>العامّة،</w:t>
            </w:r>
            <w:proofErr w:type="spellEnd"/>
            <w:r w:rsidRPr="00B76294">
              <w:rPr>
                <w:rFonts w:hint="cs"/>
                <w:sz w:val="24"/>
                <w:szCs w:val="24"/>
                <w:rtl/>
              </w:rPr>
              <w:t xml:space="preserve"> من </w:t>
            </w:r>
            <w:proofErr w:type="spellStart"/>
            <w:r w:rsidRPr="00B76294">
              <w:rPr>
                <w:rFonts w:hint="cs"/>
                <w:sz w:val="24"/>
                <w:szCs w:val="24"/>
                <w:rtl/>
              </w:rPr>
              <w:t>نحو:</w:t>
            </w:r>
            <w:proofErr w:type="spellEnd"/>
            <w:r w:rsidR="00E03E27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4C3E05">
              <w:rPr>
                <w:rFonts w:hint="cs"/>
                <w:sz w:val="24"/>
                <w:szCs w:val="24"/>
                <w:rtl/>
              </w:rPr>
              <w:t xml:space="preserve">ما أهمية </w:t>
            </w:r>
            <w:proofErr w:type="spellStart"/>
            <w:r w:rsidR="004C3E05">
              <w:rPr>
                <w:rFonts w:hint="cs"/>
                <w:sz w:val="24"/>
                <w:szCs w:val="24"/>
                <w:rtl/>
              </w:rPr>
              <w:t>الثلج</w:t>
            </w:r>
            <w:r w:rsidR="00B20BB7">
              <w:rPr>
                <w:rFonts w:hint="cs"/>
                <w:sz w:val="24"/>
                <w:szCs w:val="24"/>
                <w:rtl/>
              </w:rPr>
              <w:t>؟</w:t>
            </w:r>
            <w:proofErr w:type="spellEnd"/>
            <w:r w:rsidR="004C3E05">
              <w:rPr>
                <w:rFonts w:hint="cs"/>
                <w:sz w:val="24"/>
                <w:szCs w:val="24"/>
                <w:rtl/>
              </w:rPr>
              <w:t xml:space="preserve"> كيف تشعر الأسرة حينما ترى الثلوج </w:t>
            </w:r>
            <w:proofErr w:type="spellStart"/>
            <w:r w:rsidR="004C3E05">
              <w:rPr>
                <w:rFonts w:hint="cs"/>
                <w:sz w:val="24"/>
                <w:szCs w:val="24"/>
                <w:rtl/>
              </w:rPr>
              <w:t>تهطل</w:t>
            </w:r>
            <w:r w:rsidR="00B20BB7">
              <w:rPr>
                <w:rFonts w:hint="cs"/>
                <w:sz w:val="24"/>
                <w:szCs w:val="24"/>
                <w:rtl/>
              </w:rPr>
              <w:t>؟</w:t>
            </w:r>
            <w:proofErr w:type="spellEnd"/>
            <w:r w:rsidR="004C3E05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61751A">
              <w:rPr>
                <w:rFonts w:hint="cs"/>
                <w:sz w:val="24"/>
                <w:szCs w:val="24"/>
                <w:rtl/>
              </w:rPr>
              <w:t xml:space="preserve">من يذكر لنا بعض أسماء الدول التي يهطل </w:t>
            </w:r>
            <w:proofErr w:type="spellStart"/>
            <w:r w:rsidR="0061751A">
              <w:rPr>
                <w:rFonts w:hint="cs"/>
                <w:sz w:val="24"/>
                <w:szCs w:val="24"/>
                <w:rtl/>
              </w:rPr>
              <w:t>بها</w:t>
            </w:r>
            <w:proofErr w:type="spellEnd"/>
            <w:r w:rsidR="0061751A">
              <w:rPr>
                <w:rFonts w:hint="cs"/>
                <w:sz w:val="24"/>
                <w:szCs w:val="24"/>
                <w:rtl/>
              </w:rPr>
              <w:t xml:space="preserve"> الثلج </w:t>
            </w:r>
            <w:proofErr w:type="spellStart"/>
            <w:r w:rsidR="0061751A">
              <w:rPr>
                <w:rFonts w:hint="cs"/>
                <w:sz w:val="24"/>
                <w:szCs w:val="24"/>
                <w:rtl/>
              </w:rPr>
              <w:t>باستمرار؟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B76294">
              <w:rPr>
                <w:rFonts w:hint="cs"/>
                <w:sz w:val="24"/>
                <w:szCs w:val="24"/>
                <w:rtl/>
              </w:rPr>
              <w:t>عمَّ يتحدّث النّصّ</w:t>
            </w:r>
            <w:r w:rsidR="004A0569" w:rsidRPr="00B76294">
              <w:rPr>
                <w:rFonts w:hint="cs"/>
                <w:sz w:val="24"/>
                <w:szCs w:val="24"/>
                <w:rtl/>
              </w:rPr>
              <w:t xml:space="preserve">؟ </w:t>
            </w:r>
            <w:r w:rsidR="000413BC">
              <w:rPr>
                <w:rFonts w:hint="cs"/>
                <w:sz w:val="24"/>
                <w:szCs w:val="24"/>
                <w:rtl/>
              </w:rPr>
              <w:br/>
            </w:r>
          </w:p>
          <w:p w:rsidR="00B76294" w:rsidRDefault="006E5FF8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 w:rsidRPr="006E5FF8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قراءة القدوة:</w:t>
            </w:r>
            <w:r w:rsidRPr="006E5FF8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يقرأ المعلّم النصّ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منغّماً،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بالحركات،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6E5FF8">
              <w:rPr>
                <w:rFonts w:hint="cs"/>
                <w:sz w:val="24"/>
                <w:szCs w:val="24"/>
                <w:rtl/>
                <w:lang w:bidi="ar-SA"/>
              </w:rPr>
              <w:t xml:space="preserve">وبسرعة مناسبة. </w:t>
            </w:r>
          </w:p>
          <w:p w:rsidR="006E5FF8" w:rsidRPr="006E5FF8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 w:rsidRPr="00B7629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قراءة </w:t>
            </w:r>
            <w:proofErr w:type="spellStart"/>
            <w:r w:rsidRPr="00B76294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المحاكاة:</w:t>
            </w:r>
            <w:proofErr w:type="spellEnd"/>
            <w:r w:rsidRPr="00B76294">
              <w:rPr>
                <w:rFonts w:hint="cs"/>
                <w:sz w:val="24"/>
                <w:szCs w:val="24"/>
                <w:rtl/>
                <w:lang w:bidi="ar-SA"/>
              </w:rPr>
              <w:t xml:space="preserve"> يختار المعلّم بعض الطلبة لإعادة قراءة النّص </w:t>
            </w:r>
            <w:proofErr w:type="spellStart"/>
            <w:r w:rsidRPr="00B76294">
              <w:rPr>
                <w:rFonts w:hint="cs"/>
                <w:sz w:val="24"/>
                <w:szCs w:val="24"/>
                <w:rtl/>
                <w:lang w:bidi="ar-SA"/>
              </w:rPr>
              <w:t>مرّتين،</w:t>
            </w:r>
            <w:proofErr w:type="spellEnd"/>
            <w:r w:rsidRPr="00B76294">
              <w:rPr>
                <w:rFonts w:hint="cs"/>
                <w:sz w:val="24"/>
                <w:szCs w:val="24"/>
                <w:rtl/>
                <w:lang w:bidi="ar-SA"/>
              </w:rPr>
              <w:t xml:space="preserve"> مبتدئاً بالمجيدين في المرّة الأولى.</w:t>
            </w:r>
          </w:p>
        </w:tc>
        <w:tc>
          <w:tcPr>
            <w:tcW w:w="1784" w:type="dxa"/>
            <w:tcBorders>
              <w:top w:val="single" w:sz="4" w:space="0" w:color="auto"/>
              <w:right w:val="thinThickSmallGap" w:sz="24" w:space="0" w:color="auto"/>
            </w:tcBorders>
          </w:tcPr>
          <w:p w:rsidR="00F2050B" w:rsidRDefault="00F2050B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2E1757" w:rsidRDefault="002E1757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20BB7" w:rsidRDefault="00B20BB7" w:rsidP="0061751A">
            <w:pPr>
              <w:rPr>
                <w:sz w:val="24"/>
                <w:szCs w:val="24"/>
                <w:rtl/>
                <w:lang w:bidi="ar-SA"/>
              </w:rPr>
            </w:pPr>
          </w:p>
          <w:p w:rsidR="00F2050B" w:rsidRPr="00F165D6" w:rsidRDefault="00F2050B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إجابات الطلبة</w:t>
            </w:r>
          </w:p>
        </w:tc>
      </w:tr>
      <w:tr w:rsidR="00B76294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76294" w:rsidRPr="00F718DC" w:rsidRDefault="00B76294" w:rsidP="00B20BB7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 xml:space="preserve">أن يفسر </w:t>
            </w:r>
            <w:r>
              <w:rPr>
                <w:rFonts w:hint="cs"/>
                <w:sz w:val="24"/>
                <w:szCs w:val="24"/>
                <w:rtl/>
              </w:rPr>
              <w:t xml:space="preserve">الطّالب 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المفردات والتراكيب الصعبة </w:t>
            </w:r>
            <w:proofErr w:type="spellStart"/>
            <w:r w:rsidRPr="008B59C5">
              <w:rPr>
                <w:rFonts w:hint="cs"/>
                <w:sz w:val="24"/>
                <w:szCs w:val="24"/>
                <w:rtl/>
              </w:rPr>
              <w:t>الآتية:</w:t>
            </w:r>
            <w:proofErr w:type="spellEnd"/>
            <w:r w:rsidRPr="008B59C5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بزغت،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وسائل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الإعلام،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يتراشقون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،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تتفتت </w:t>
            </w:r>
            <w:r w:rsidR="00B20BB7">
              <w:rPr>
                <w:rFonts w:hint="cs"/>
                <w:sz w:val="24"/>
                <w:szCs w:val="24"/>
                <w:rtl/>
              </w:rPr>
              <w:t xml:space="preserve">... </w:t>
            </w:r>
          </w:p>
        </w:tc>
        <w:tc>
          <w:tcPr>
            <w:tcW w:w="3742" w:type="dxa"/>
            <w:gridSpan w:val="2"/>
            <w:vMerge w:val="restart"/>
            <w:tcBorders>
              <w:top w:val="single" w:sz="4" w:space="0" w:color="auto"/>
            </w:tcBorders>
          </w:tcPr>
          <w:p w:rsidR="00B76294" w:rsidRPr="00F2050B" w:rsidRDefault="00B76294" w:rsidP="00F2050B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F2050B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القراءة التّفسيريّة: </w:t>
            </w:r>
          </w:p>
          <w:p w:rsidR="00B76294" w:rsidRPr="006E5FF8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يكلّف المعلم الطّلبة </w:t>
            </w:r>
            <w:proofErr w:type="spellStart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تباعاً،</w:t>
            </w:r>
            <w:proofErr w:type="spellEnd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بقراءة الفقرات (كلّ طالب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فقرة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).</w:t>
            </w:r>
            <w:proofErr w:type="spellEnd"/>
          </w:p>
          <w:p w:rsidR="00B76294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بعد كلّ فقرة 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يناقش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المعلّم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طلبته بما ورد في الفقرة من </w:t>
            </w:r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>مفردات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مستعصية على </w:t>
            </w:r>
            <w:proofErr w:type="spellStart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الفهم،</w:t>
            </w:r>
            <w:proofErr w:type="spellEnd"/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بسؤالهم عن المعنى المباشر أو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المرادف،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أو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المضادّ،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أو استخدام في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جمل،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Pr="00DB0711">
              <w:rPr>
                <w:rFonts w:hint="cs"/>
                <w:sz w:val="24"/>
                <w:szCs w:val="24"/>
                <w:rtl/>
                <w:lang w:bidi="ar-SA"/>
              </w:rPr>
              <w:t>ويطرح أسئلة حول</w:t>
            </w:r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 xml:space="preserve"> الأفكار الجزئيّة </w:t>
            </w:r>
            <w:proofErr w:type="spellStart"/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>فيها،</w:t>
            </w:r>
            <w:proofErr w:type="spellEnd"/>
            <w:r w:rsidRPr="007A2B92">
              <w:rPr>
                <w:rFonts w:hint="cs"/>
                <w:sz w:val="24"/>
                <w:szCs w:val="24"/>
                <w:rtl/>
                <w:lang w:bidi="ar-SA"/>
              </w:rPr>
              <w:t xml:space="preserve"> وما تضمّنته من قيم إيجابيّة.</w:t>
            </w:r>
          </w:p>
          <w:p w:rsidR="00B76294" w:rsidRPr="006E5FF8" w:rsidRDefault="00B76294" w:rsidP="006E5FF8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يكلف المعلم الطلبة بوضع أسئلة على فقرة محددة من النّصّ.</w:t>
            </w:r>
          </w:p>
          <w:p w:rsidR="00B76294" w:rsidRPr="00B76294" w:rsidRDefault="00B76294" w:rsidP="00F2050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يدوّن المعلّم أو أحد الطّلبة المفردات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ومعانيها،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والأفكار،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على اللّوح.</w:t>
            </w:r>
          </w:p>
        </w:tc>
        <w:tc>
          <w:tcPr>
            <w:tcW w:w="1784" w:type="dxa"/>
            <w:tcBorders>
              <w:top w:val="single" w:sz="4" w:space="0" w:color="auto"/>
              <w:right w:val="thinThickSmallGap" w:sz="24" w:space="0" w:color="auto"/>
            </w:tcBorders>
          </w:tcPr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6E5FF8">
            <w:pPr>
              <w:rPr>
                <w:sz w:val="24"/>
                <w:szCs w:val="24"/>
                <w:rtl/>
                <w:lang w:bidi="ar-SA"/>
              </w:rPr>
            </w:pPr>
          </w:p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ملاحظة قراءة الطلبة</w:t>
            </w:r>
          </w:p>
        </w:tc>
      </w:tr>
      <w:tr w:rsidR="00B76294" w:rsidTr="006E5FF8">
        <w:trPr>
          <w:trHeight w:val="99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4" w:space="0" w:color="auto"/>
            </w:tcBorders>
          </w:tcPr>
          <w:p w:rsidR="00B76294" w:rsidRPr="00F718DC" w:rsidRDefault="00B76294" w:rsidP="00B20BB7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>أن يستخدم</w:t>
            </w:r>
            <w:r>
              <w:rPr>
                <w:rFonts w:hint="cs"/>
                <w:sz w:val="24"/>
                <w:szCs w:val="24"/>
                <w:rtl/>
              </w:rPr>
              <w:t xml:space="preserve"> الطّالب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 المفردات والتراكيب ا</w:t>
            </w:r>
            <w:r>
              <w:rPr>
                <w:rFonts w:hint="cs"/>
                <w:sz w:val="24"/>
                <w:szCs w:val="24"/>
                <w:rtl/>
              </w:rPr>
              <w:t xml:space="preserve">لآتية في جمل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مفيدة:</w:t>
            </w:r>
            <w:proofErr w:type="spellEnd"/>
            <w:r w:rsidR="00F51641">
              <w:rPr>
                <w:rFonts w:hint="cs"/>
                <w:sz w:val="24"/>
                <w:szCs w:val="24"/>
                <w:rtl/>
              </w:rPr>
              <w:t xml:space="preserve"> ظل رابضاً </w:t>
            </w:r>
            <w:proofErr w:type="spellStart"/>
            <w:r w:rsidR="00F51641">
              <w:rPr>
                <w:rFonts w:hint="cs"/>
                <w:sz w:val="24"/>
                <w:szCs w:val="24"/>
                <w:rtl/>
              </w:rPr>
              <w:t>،</w:t>
            </w:r>
            <w:proofErr w:type="spellEnd"/>
            <w:r w:rsidR="00F51641">
              <w:rPr>
                <w:rFonts w:hint="cs"/>
                <w:sz w:val="24"/>
                <w:szCs w:val="24"/>
                <w:rtl/>
              </w:rPr>
              <w:t xml:space="preserve"> شرع ...</w:t>
            </w:r>
          </w:p>
        </w:tc>
        <w:tc>
          <w:tcPr>
            <w:tcW w:w="3742" w:type="dxa"/>
            <w:gridSpan w:val="2"/>
            <w:vMerge/>
          </w:tcPr>
          <w:p w:rsidR="00B76294" w:rsidRPr="00DB0711" w:rsidRDefault="00B76294" w:rsidP="00F2050B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 w:val="restart"/>
            <w:tcBorders>
              <w:right w:val="thinThickSmallGap" w:sz="24" w:space="0" w:color="auto"/>
            </w:tcBorders>
          </w:tcPr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ملاحظة مشاركة الطلبة</w:t>
            </w:r>
          </w:p>
        </w:tc>
      </w:tr>
      <w:tr w:rsidR="00B76294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B76294" w:rsidRPr="00F51641" w:rsidRDefault="00B76294" w:rsidP="00F51641">
            <w:pPr>
              <w:pStyle w:val="a3"/>
              <w:ind w:left="0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742" w:type="dxa"/>
            <w:gridSpan w:val="2"/>
            <w:vMerge/>
          </w:tcPr>
          <w:p w:rsidR="00B76294" w:rsidRPr="00F165D6" w:rsidRDefault="00B76294" w:rsidP="00F2050B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B76294" w:rsidTr="006E5FF8">
        <w:trPr>
          <w:trHeight w:val="84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B76294" w:rsidRDefault="00B76294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B76294" w:rsidRPr="00F718DC" w:rsidRDefault="00B76294" w:rsidP="002E1757">
            <w:pPr>
              <w:pStyle w:val="a3"/>
              <w:ind w:left="0"/>
              <w:rPr>
                <w:sz w:val="24"/>
                <w:szCs w:val="24"/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 xml:space="preserve">أن يعبّر </w:t>
            </w:r>
            <w:r>
              <w:rPr>
                <w:rFonts w:hint="cs"/>
                <w:sz w:val="24"/>
                <w:szCs w:val="24"/>
                <w:rtl/>
              </w:rPr>
              <w:t xml:space="preserve">الطّالب 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عن القيم </w:t>
            </w:r>
            <w:proofErr w:type="spellStart"/>
            <w:r w:rsidRPr="008B59C5">
              <w:rPr>
                <w:rFonts w:hint="cs"/>
                <w:sz w:val="24"/>
                <w:szCs w:val="24"/>
                <w:rtl/>
              </w:rPr>
              <w:t>الآ</w:t>
            </w:r>
            <w:r w:rsidR="00BD3B38">
              <w:rPr>
                <w:rFonts w:hint="cs"/>
                <w:sz w:val="24"/>
                <w:szCs w:val="24"/>
                <w:rtl/>
              </w:rPr>
              <w:t>تية: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(التعاون،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الاستماع لنصائح الدفاع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المدني،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الحيطة والحذر والأخذ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بالأسباب،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</w:rPr>
              <w:t xml:space="preserve"> حب الطبيعة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)</w:t>
            </w:r>
            <w:r w:rsidRPr="008B59C5">
              <w:rPr>
                <w:rFonts w:hint="cs"/>
                <w:sz w:val="24"/>
                <w:szCs w:val="24"/>
                <w:rtl/>
              </w:rPr>
              <w:t>.</w:t>
            </w:r>
            <w:proofErr w:type="spellEnd"/>
          </w:p>
        </w:tc>
        <w:tc>
          <w:tcPr>
            <w:tcW w:w="3742" w:type="dxa"/>
            <w:gridSpan w:val="2"/>
            <w:vMerge/>
          </w:tcPr>
          <w:p w:rsidR="00B76294" w:rsidRPr="00F165D6" w:rsidRDefault="00B76294" w:rsidP="00F2050B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B76294" w:rsidRPr="00F165D6" w:rsidRDefault="00B76294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2E1757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2E1757" w:rsidRDefault="002E1757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2E1757" w:rsidRPr="002E1757" w:rsidRDefault="002E1757" w:rsidP="00BD3B38">
            <w:pPr>
              <w:pStyle w:val="a3"/>
              <w:ind w:left="0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</w:rPr>
              <w:t>أن يوضّح الطّال</w:t>
            </w:r>
            <w:r w:rsidR="006E5FF8">
              <w:rPr>
                <w:rFonts w:hint="cs"/>
                <w:sz w:val="24"/>
                <w:szCs w:val="24"/>
                <w:rtl/>
              </w:rPr>
              <w:t xml:space="preserve">ب الصّور الفنية في بعض الجمل </w:t>
            </w:r>
            <w:proofErr w:type="spellStart"/>
            <w:r w:rsidR="006E5FF8">
              <w:rPr>
                <w:rFonts w:hint="cs"/>
                <w:sz w:val="24"/>
                <w:szCs w:val="24"/>
                <w:rtl/>
              </w:rPr>
              <w:t>مث</w:t>
            </w:r>
            <w:proofErr w:type="spellEnd"/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>ل</w:t>
            </w:r>
            <w:r w:rsidR="00B76294">
              <w:rPr>
                <w:sz w:val="24"/>
                <w:szCs w:val="24"/>
              </w:rPr>
              <w:t>:</w:t>
            </w:r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>(</w:t>
            </w:r>
            <w:proofErr w:type="spellEnd"/>
            <w:r w:rsidR="00BD3B38" w:rsidRPr="00C73822">
              <w:rPr>
                <w:rFonts w:hint="cs"/>
                <w:sz w:val="24"/>
                <w:szCs w:val="24"/>
                <w:rtl/>
              </w:rPr>
              <w:t xml:space="preserve">وهي تتطاير </w:t>
            </w:r>
            <w:proofErr w:type="spellStart"/>
            <w:r w:rsidR="00BD3B38" w:rsidRPr="00C73822">
              <w:rPr>
                <w:rFonts w:hint="cs"/>
                <w:sz w:val="24"/>
                <w:szCs w:val="24"/>
                <w:rtl/>
              </w:rPr>
              <w:t>كالفراش،</w:t>
            </w:r>
            <w:proofErr w:type="spellEnd"/>
            <w:r w:rsidR="00BD3B38" w:rsidRPr="00C73822">
              <w:rPr>
                <w:rFonts w:hint="cs"/>
                <w:sz w:val="24"/>
                <w:szCs w:val="24"/>
                <w:rtl/>
              </w:rPr>
              <w:t xml:space="preserve"> بزغت الشمس من بين </w:t>
            </w:r>
            <w:proofErr w:type="spellStart"/>
            <w:r w:rsidR="00BD3B38" w:rsidRPr="00C73822">
              <w:rPr>
                <w:rFonts w:hint="cs"/>
                <w:sz w:val="24"/>
                <w:szCs w:val="24"/>
                <w:rtl/>
              </w:rPr>
              <w:t>الغيوم،</w:t>
            </w:r>
            <w:proofErr w:type="spellEnd"/>
            <w:r w:rsidR="00BD3B38" w:rsidRPr="00C73822">
              <w:rPr>
                <w:rFonts w:hint="cs"/>
                <w:sz w:val="24"/>
                <w:szCs w:val="24"/>
                <w:rtl/>
              </w:rPr>
              <w:t xml:space="preserve"> ظل رابضاً مكانه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</w:p>
        </w:tc>
        <w:tc>
          <w:tcPr>
            <w:tcW w:w="3742" w:type="dxa"/>
            <w:gridSpan w:val="2"/>
          </w:tcPr>
          <w:p w:rsidR="002E1757" w:rsidRPr="00F165D6" w:rsidRDefault="000A3D8C" w:rsidP="00B20BB7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أثناء القراءة التفسيرية يطرح المعلم سؤالا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: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وضّح جم</w:t>
            </w:r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 xml:space="preserve">ال التصوير في قول الكاتب </w:t>
            </w:r>
            <w:proofErr w:type="spellStart"/>
            <w:r w:rsidR="00B76294">
              <w:rPr>
                <w:rFonts w:hint="cs"/>
                <w:sz w:val="24"/>
                <w:szCs w:val="24"/>
                <w:rtl/>
                <w:lang w:bidi="ar-SA"/>
              </w:rPr>
              <w:t>(</w:t>
            </w:r>
            <w:proofErr w:type="spellEnd"/>
            <w:r w:rsidR="00BD3B38" w:rsidRPr="00C73822">
              <w:rPr>
                <w:rFonts w:hint="cs"/>
                <w:sz w:val="24"/>
                <w:szCs w:val="24"/>
                <w:rtl/>
              </w:rPr>
              <w:t xml:space="preserve">وهي تتطاير </w:t>
            </w:r>
            <w:proofErr w:type="spellStart"/>
            <w:r w:rsidR="00BD3B38" w:rsidRPr="00C73822">
              <w:rPr>
                <w:rFonts w:hint="cs"/>
                <w:sz w:val="24"/>
                <w:szCs w:val="24"/>
                <w:rtl/>
              </w:rPr>
              <w:t>كالفراش،</w:t>
            </w:r>
            <w:proofErr w:type="spellEnd"/>
            <w:r w:rsidR="00BD3B38" w:rsidRPr="00C73822">
              <w:rPr>
                <w:rFonts w:hint="cs"/>
                <w:sz w:val="24"/>
                <w:szCs w:val="24"/>
                <w:rtl/>
              </w:rPr>
              <w:t xml:space="preserve"> بزغت الشمس من بين </w:t>
            </w:r>
            <w:proofErr w:type="spellStart"/>
            <w:r w:rsidR="00BD3B38" w:rsidRPr="00C73822">
              <w:rPr>
                <w:rFonts w:hint="cs"/>
                <w:sz w:val="24"/>
                <w:szCs w:val="24"/>
                <w:rtl/>
              </w:rPr>
              <w:t>الغيوم،</w:t>
            </w:r>
            <w:proofErr w:type="spellEnd"/>
            <w:r w:rsidR="00BD3B38" w:rsidRPr="00C73822">
              <w:rPr>
                <w:rFonts w:hint="cs"/>
                <w:sz w:val="24"/>
                <w:szCs w:val="24"/>
                <w:rtl/>
              </w:rPr>
              <w:t xml:space="preserve"> ظل رابضاً مكانه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)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>...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2E1757" w:rsidRPr="00F165D6" w:rsidRDefault="000A3D8C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جمال التّصوير في </w:t>
            </w:r>
            <w:r w:rsidR="00B20BB7">
              <w:rPr>
                <w:rFonts w:hint="cs"/>
                <w:sz w:val="24"/>
                <w:szCs w:val="24"/>
                <w:rtl/>
                <w:lang w:bidi="ar-SA"/>
              </w:rPr>
              <w:t>العبارتين.</w:t>
            </w:r>
          </w:p>
        </w:tc>
      </w:tr>
      <w:tr w:rsidR="00F2050B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F2050B" w:rsidRDefault="00F2050B" w:rsidP="00F2050B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F2050B" w:rsidRDefault="00F2050B" w:rsidP="00F2050B">
            <w:pPr>
              <w:rPr>
                <w:rtl/>
              </w:rPr>
            </w:pPr>
            <w:r w:rsidRPr="008B59C5">
              <w:rPr>
                <w:rFonts w:hint="cs"/>
                <w:sz w:val="24"/>
                <w:szCs w:val="24"/>
                <w:rtl/>
              </w:rPr>
              <w:t>أن يحل</w:t>
            </w:r>
            <w:r w:rsidR="00B070DC">
              <w:rPr>
                <w:rFonts w:hint="cs"/>
                <w:sz w:val="24"/>
                <w:szCs w:val="24"/>
                <w:rtl/>
              </w:rPr>
              <w:t>ّ الطّالب</w:t>
            </w:r>
            <w:r w:rsidRPr="008B59C5">
              <w:rPr>
                <w:rFonts w:hint="cs"/>
                <w:sz w:val="24"/>
                <w:szCs w:val="24"/>
                <w:rtl/>
              </w:rPr>
              <w:t xml:space="preserve"> أسئلة الدرس بشكل صحيح.</w:t>
            </w:r>
          </w:p>
        </w:tc>
        <w:tc>
          <w:tcPr>
            <w:tcW w:w="3742" w:type="dxa"/>
            <w:gridSpan w:val="2"/>
          </w:tcPr>
          <w:p w:rsidR="00F2050B" w:rsidRPr="00F165D6" w:rsidRDefault="00F2050B" w:rsidP="00F2050B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يطلب المعلّم من الطّلبة تسطير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دفاترهم،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وينتقل الطّلبة لحلّ الأسئلة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شفويّاً،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ويدوّنها الطلبة على دفاترهم.</w:t>
            </w:r>
            <w:r w:rsidR="00BB0759">
              <w:rPr>
                <w:rFonts w:hint="cs"/>
                <w:sz w:val="24"/>
                <w:szCs w:val="24"/>
                <w:rtl/>
                <w:lang w:bidi="ar-SA"/>
              </w:rPr>
              <w:br/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F2050B" w:rsidRPr="00F165D6" w:rsidRDefault="00F2050B" w:rsidP="00F2050B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متابعة دفاتر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الطلبة،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وملاحظة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تنظيمها،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وصحّة النّقل</w:t>
            </w:r>
          </w:p>
        </w:tc>
      </w:tr>
      <w:tr w:rsidR="00545108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545108" w:rsidRDefault="00545108" w:rsidP="00BD3B38">
            <w:pPr>
              <w:rPr>
                <w:sz w:val="24"/>
                <w:szCs w:val="24"/>
                <w:rtl/>
                <w:lang w:bidi="ar-SA"/>
              </w:rPr>
            </w:pPr>
          </w:p>
          <w:p w:rsidR="00545108" w:rsidRPr="00124F95" w:rsidRDefault="00545108" w:rsidP="00124F95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545108" w:rsidRPr="00124F95" w:rsidRDefault="00545108" w:rsidP="00124F9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124F95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القواعد</w:t>
            </w:r>
          </w:p>
          <w:p w:rsidR="00545108" w:rsidRPr="00BD3B38" w:rsidRDefault="00BD3B38" w:rsidP="00124F95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BD3B3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(علامات الإعراب الأصلية/الفتحة</w:t>
            </w:r>
            <w:proofErr w:type="spellStart"/>
            <w:r w:rsidR="00545108" w:rsidRPr="00BD3B3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</w:p>
          <w:p w:rsidR="00545108" w:rsidRDefault="00545108" w:rsidP="00124F95">
            <w:pPr>
              <w:jc w:val="center"/>
              <w:rPr>
                <w:rtl/>
                <w:lang w:bidi="ar-SA"/>
              </w:rPr>
            </w:pPr>
            <w:r w:rsidRPr="00BD3B3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حص</w:t>
            </w:r>
            <w:r w:rsidR="00250142" w:rsidRPr="00BD3B38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ّتان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BB0759" w:rsidRPr="00BB0759" w:rsidRDefault="00BB0759" w:rsidP="00BB0759">
            <w:pPr>
              <w:spacing w:line="216" w:lineRule="auto"/>
              <w:rPr>
                <w:sz w:val="24"/>
                <w:szCs w:val="24"/>
                <w:rtl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أن يقرأ الطّالب أمثلة الدرس قراءة صحيحة.</w:t>
            </w:r>
            <w:r w:rsidRPr="00BB0759">
              <w:rPr>
                <w:rFonts w:hint="cs"/>
                <w:sz w:val="24"/>
                <w:szCs w:val="24"/>
                <w:rtl/>
              </w:rPr>
              <w:br/>
            </w:r>
            <w:proofErr w:type="spellStart"/>
            <w:r w:rsidRPr="00BB0759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BB0759">
              <w:rPr>
                <w:rFonts w:hint="cs"/>
                <w:sz w:val="24"/>
                <w:szCs w:val="24"/>
                <w:rtl/>
              </w:rPr>
              <w:t xml:space="preserve"> أن يبين الطالب علامات الإعراب الأصلية (الفتحة</w:t>
            </w:r>
            <w:proofErr w:type="spellStart"/>
            <w:r w:rsidRPr="00BB0759">
              <w:rPr>
                <w:rFonts w:hint="cs"/>
                <w:sz w:val="24"/>
                <w:szCs w:val="24"/>
                <w:rtl/>
              </w:rPr>
              <w:t>).</w:t>
            </w:r>
            <w:proofErr w:type="spellEnd"/>
          </w:p>
          <w:p w:rsidR="00BB0759" w:rsidRPr="00BB0759" w:rsidRDefault="00BB0759" w:rsidP="00BB0759">
            <w:pPr>
              <w:pStyle w:val="a3"/>
              <w:numPr>
                <w:ilvl w:val="0"/>
                <w:numId w:val="7"/>
              </w:numPr>
              <w:spacing w:line="216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يحدد الطالب </w:t>
            </w:r>
            <w:r w:rsidRPr="00BB0759">
              <w:rPr>
                <w:rFonts w:hint="cs"/>
                <w:sz w:val="24"/>
                <w:szCs w:val="24"/>
                <w:rtl/>
              </w:rPr>
              <w:t>الكلمات التي ظهرت الفتحة على آخرها (أسماء وأفعال</w:t>
            </w:r>
            <w:proofErr w:type="spellStart"/>
            <w:r w:rsidRPr="00BB0759"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  <w:r w:rsidRPr="00BB0759">
              <w:rPr>
                <w:rFonts w:hint="cs"/>
                <w:sz w:val="24"/>
                <w:szCs w:val="24"/>
                <w:rtl/>
              </w:rPr>
              <w:t xml:space="preserve"> في النص.</w:t>
            </w:r>
          </w:p>
          <w:p w:rsidR="00BB0759" w:rsidRDefault="00BB0759" w:rsidP="00BB0759">
            <w:pPr>
              <w:pStyle w:val="a3"/>
              <w:numPr>
                <w:ilvl w:val="0"/>
                <w:numId w:val="7"/>
              </w:numPr>
              <w:spacing w:line="21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يذكر الطالب </w:t>
            </w:r>
            <w:r w:rsidRPr="00BB0759">
              <w:rPr>
                <w:rFonts w:hint="cs"/>
                <w:sz w:val="24"/>
                <w:szCs w:val="24"/>
                <w:rtl/>
              </w:rPr>
              <w:t>أن الفتحة علامة نصب أصلية.</w:t>
            </w:r>
          </w:p>
          <w:p w:rsidR="003F5952" w:rsidRDefault="003F5952" w:rsidP="003F5952">
            <w:pPr>
              <w:spacing w:line="216" w:lineRule="auto"/>
              <w:rPr>
                <w:sz w:val="24"/>
                <w:szCs w:val="24"/>
                <w:rtl/>
              </w:rPr>
            </w:pPr>
          </w:p>
          <w:p w:rsidR="003F5952" w:rsidRPr="003F5952" w:rsidRDefault="003F5952" w:rsidP="003F5952">
            <w:pPr>
              <w:spacing w:line="216" w:lineRule="auto"/>
              <w:rPr>
                <w:sz w:val="24"/>
                <w:szCs w:val="24"/>
                <w:rtl/>
              </w:rPr>
            </w:pPr>
          </w:p>
          <w:p w:rsidR="00545108" w:rsidRPr="00063798" w:rsidRDefault="00BB0759" w:rsidP="00BB0759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أن يضع الطالب</w:t>
            </w:r>
            <w:r w:rsidRPr="00C73822">
              <w:rPr>
                <w:rFonts w:hint="cs"/>
                <w:sz w:val="24"/>
                <w:szCs w:val="24"/>
                <w:rtl/>
              </w:rPr>
              <w:t xml:space="preserve"> خطوط تحت الكلمات المنصوبة</w:t>
            </w:r>
            <w:r>
              <w:rPr>
                <w:rFonts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545108" w:rsidRPr="00250142" w:rsidRDefault="00BB0759" w:rsidP="00BB0759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sz w:val="24"/>
                <w:szCs w:val="24"/>
                <w:rtl/>
                <w:lang w:bidi="ar-SA"/>
              </w:rPr>
              <w:lastRenderedPageBreak/>
              <w:br/>
            </w:r>
            <w:proofErr w:type="spellStart"/>
            <w:r w:rsidR="00545108">
              <w:rPr>
                <w:rFonts w:hint="cs"/>
                <w:sz w:val="24"/>
                <w:szCs w:val="24"/>
                <w:rtl/>
                <w:lang w:bidi="ar-SA"/>
              </w:rPr>
              <w:t>التّمهيد:</w:t>
            </w:r>
            <w:proofErr w:type="spellEnd"/>
            <w:r w:rsidR="00545108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="00545108" w:rsidRPr="00CD3553">
              <w:rPr>
                <w:rFonts w:hint="cs"/>
                <w:sz w:val="24"/>
                <w:szCs w:val="24"/>
                <w:rtl/>
                <w:lang w:bidi="ar-SA"/>
              </w:rPr>
              <w:t>يناقش المعلّم طلّابه</w:t>
            </w:r>
            <w:r w:rsidR="00BD3B38">
              <w:rPr>
                <w:rFonts w:hint="cs"/>
                <w:sz w:val="24"/>
                <w:szCs w:val="24"/>
                <w:rtl/>
                <w:lang w:bidi="ar-SA"/>
              </w:rPr>
              <w:t xml:space="preserve"> بأنواع الحركات </w:t>
            </w:r>
            <w:proofErr w:type="spellStart"/>
            <w:r w:rsidR="00BD3B38">
              <w:rPr>
                <w:rFonts w:hint="cs"/>
                <w:sz w:val="24"/>
                <w:szCs w:val="24"/>
                <w:rtl/>
                <w:lang w:bidi="ar-SA"/>
              </w:rPr>
              <w:t>الأصلية</w:t>
            </w:r>
            <w:r w:rsidR="0087487B">
              <w:rPr>
                <w:rFonts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="00BD3B38">
              <w:rPr>
                <w:rFonts w:hint="cs"/>
                <w:sz w:val="24"/>
                <w:szCs w:val="24"/>
                <w:rtl/>
                <w:lang w:bidi="ar-SA"/>
              </w:rPr>
              <w:t xml:space="preserve"> وبيان معنى الإعراب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والتفريق بين الاسم والفعل </w:t>
            </w:r>
            <w:r w:rsidR="00545108" w:rsidRPr="00CD3553">
              <w:rPr>
                <w:rFonts w:hint="cs"/>
                <w:sz w:val="24"/>
                <w:szCs w:val="24"/>
                <w:rtl/>
                <w:lang w:bidi="ar-SA"/>
              </w:rPr>
              <w:t>...هذا ما سنعرفه في هذا الدّرس.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250142" w:rsidRDefault="00250142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87487B" w:rsidRDefault="0087487B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87487B" w:rsidRDefault="0087487B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545108" w:rsidRPr="00F758F5" w:rsidRDefault="00545108" w:rsidP="00250142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الاستماع إلى إجابات الطّلبة</w:t>
            </w:r>
          </w:p>
        </w:tc>
      </w:tr>
      <w:tr w:rsidR="00545108" w:rsidTr="004A0569">
        <w:trPr>
          <w:trHeight w:val="106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Pr="00284C37" w:rsidRDefault="00545108" w:rsidP="00545108">
            <w:pPr>
              <w:rPr>
                <w:sz w:val="24"/>
                <w:szCs w:val="24"/>
                <w:rtl/>
              </w:rPr>
            </w:pPr>
          </w:p>
        </w:tc>
        <w:tc>
          <w:tcPr>
            <w:tcW w:w="3742" w:type="dxa"/>
            <w:gridSpan w:val="2"/>
            <w:vMerge w:val="restart"/>
          </w:tcPr>
          <w:p w:rsidR="00545108" w:rsidRDefault="00BB0759" w:rsidP="00BB0759">
            <w:pPr>
              <w:pStyle w:val="a3"/>
              <w:ind w:left="360"/>
              <w:rPr>
                <w:sz w:val="24"/>
                <w:szCs w:val="24"/>
                <w:rtl/>
                <w:lang w:bidi="ar-SA"/>
              </w:rPr>
            </w:pPr>
            <w:r>
              <w:rPr>
                <w:sz w:val="24"/>
                <w:szCs w:val="24"/>
                <w:rtl/>
                <w:lang w:bidi="ar-SA"/>
              </w:rPr>
              <w:br/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-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 w:rsidR="00545108">
              <w:rPr>
                <w:rFonts w:hint="cs"/>
                <w:sz w:val="24"/>
                <w:szCs w:val="24"/>
                <w:rtl/>
                <w:lang w:bidi="ar-SA"/>
              </w:rPr>
              <w:t>يكلّف المعلّم أحد الطّلبة بقراءة الفقرة.</w:t>
            </w:r>
          </w:p>
          <w:p w:rsidR="001E6D52" w:rsidRDefault="001E6D52" w:rsidP="00BB0759">
            <w:pPr>
              <w:pStyle w:val="a3"/>
              <w:ind w:left="360"/>
              <w:rPr>
                <w:sz w:val="24"/>
                <w:szCs w:val="24"/>
                <w:lang w:bidi="ar-SA"/>
              </w:rPr>
            </w:pPr>
          </w:p>
          <w:p w:rsidR="0087487B" w:rsidRPr="007F34E4" w:rsidRDefault="00545108" w:rsidP="00BB0759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يطرح المعلّم أسئلة العرض ليساعد الطّل</w:t>
            </w:r>
            <w:r w:rsidR="00726DAF">
              <w:rPr>
                <w:rFonts w:hint="cs"/>
                <w:sz w:val="24"/>
                <w:szCs w:val="24"/>
                <w:rtl/>
                <w:lang w:bidi="ar-SA"/>
              </w:rPr>
              <w:t xml:space="preserve">بة على </w:t>
            </w:r>
            <w:r w:rsidR="00BB0759">
              <w:rPr>
                <w:rFonts w:hint="cs"/>
                <w:sz w:val="24"/>
                <w:szCs w:val="24"/>
                <w:rtl/>
                <w:lang w:bidi="ar-SA"/>
              </w:rPr>
              <w:t>فهم موضوع الدرس.</w:t>
            </w:r>
          </w:p>
        </w:tc>
        <w:tc>
          <w:tcPr>
            <w:tcW w:w="1784" w:type="dxa"/>
            <w:vMerge w:val="restart"/>
            <w:tcBorders>
              <w:right w:val="thinThickSmallGap" w:sz="24" w:space="0" w:color="auto"/>
            </w:tcBorders>
          </w:tcPr>
          <w:p w:rsidR="00545108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7F34E4" w:rsidRDefault="007F34E4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7F34E4" w:rsidRDefault="007F34E4" w:rsidP="00284C37">
            <w:pPr>
              <w:rPr>
                <w:sz w:val="24"/>
                <w:szCs w:val="24"/>
                <w:rtl/>
                <w:lang w:bidi="ar-SA"/>
              </w:rPr>
            </w:pPr>
          </w:p>
          <w:p w:rsidR="00545108" w:rsidRPr="00284C37" w:rsidRDefault="00545108" w:rsidP="00840A1E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الاستماع إلى إجابات الطّلبة</w:t>
            </w:r>
          </w:p>
        </w:tc>
      </w:tr>
      <w:tr w:rsidR="00545108" w:rsidTr="004A0569">
        <w:trPr>
          <w:trHeight w:val="748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Default="00545108" w:rsidP="00545108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</w:t>
            </w:r>
            <w:r w:rsidR="00BB0759">
              <w:rPr>
                <w:rFonts w:hint="cs"/>
                <w:sz w:val="24"/>
                <w:szCs w:val="24"/>
                <w:rtl/>
              </w:rPr>
              <w:t>يضع الطالب الفتحة في مكانها الصحيح</w:t>
            </w:r>
          </w:p>
        </w:tc>
        <w:tc>
          <w:tcPr>
            <w:tcW w:w="3742" w:type="dxa"/>
            <w:gridSpan w:val="2"/>
            <w:vMerge/>
          </w:tcPr>
          <w:p w:rsidR="00545108" w:rsidRDefault="00545108" w:rsidP="00840A1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545108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</w:tc>
      </w:tr>
      <w:tr w:rsidR="00545108" w:rsidTr="004A0569">
        <w:trPr>
          <w:trHeight w:val="1060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Default="00545108" w:rsidP="00DC753A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أن </w:t>
            </w:r>
            <w:r w:rsidR="00BB0759">
              <w:rPr>
                <w:rFonts w:hint="cs"/>
                <w:sz w:val="24"/>
                <w:szCs w:val="24"/>
                <w:rtl/>
              </w:rPr>
              <w:t>يكتب الطالب بعض الجمل التي آخرها حركة الفتحة او تنوين الفتح.</w:t>
            </w:r>
          </w:p>
        </w:tc>
        <w:tc>
          <w:tcPr>
            <w:tcW w:w="3742" w:type="dxa"/>
            <w:gridSpan w:val="2"/>
            <w:vMerge/>
          </w:tcPr>
          <w:p w:rsidR="00545108" w:rsidRDefault="00545108" w:rsidP="00840A1E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vMerge/>
            <w:tcBorders>
              <w:right w:val="thinThickSmallGap" w:sz="24" w:space="0" w:color="auto"/>
            </w:tcBorders>
          </w:tcPr>
          <w:p w:rsidR="00545108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</w:tc>
      </w:tr>
      <w:tr w:rsidR="00545108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:rsidR="00545108" w:rsidRPr="00284C37" w:rsidRDefault="001E6D52" w:rsidP="00726DAF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يحل الطالب تدريبات الدرس .</w:t>
            </w:r>
          </w:p>
        </w:tc>
        <w:tc>
          <w:tcPr>
            <w:tcW w:w="3742" w:type="dxa"/>
            <w:gridSpan w:val="2"/>
          </w:tcPr>
          <w:p w:rsidR="00545108" w:rsidRPr="00840A1E" w:rsidRDefault="001E6D52" w:rsidP="002733F1">
            <w:pPr>
              <w:pStyle w:val="a3"/>
              <w:ind w:left="0" w:firstLine="28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ينتقل الطلبة إلى إجابة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التّدريبات،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ويجيبون على الدّفاتر.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2733F1" w:rsidRDefault="001E6D52" w:rsidP="002733F1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حل التدريبات</w:t>
            </w:r>
          </w:p>
          <w:p w:rsidR="00250142" w:rsidRPr="00284C37" w:rsidRDefault="00250142" w:rsidP="002733F1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</w:tc>
      </w:tr>
      <w:tr w:rsidR="00545108" w:rsidTr="002733F1">
        <w:trPr>
          <w:trHeight w:val="808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545108" w:rsidRDefault="00545108" w:rsidP="00F758F5">
            <w:pPr>
              <w:rPr>
                <w:rtl/>
                <w:lang w:bidi="ar-SA"/>
              </w:rPr>
            </w:pPr>
          </w:p>
        </w:tc>
        <w:tc>
          <w:tcPr>
            <w:tcW w:w="3062" w:type="dxa"/>
          </w:tcPr>
          <w:p w:rsidR="00545108" w:rsidRPr="00284C37" w:rsidRDefault="00545108" w:rsidP="00284C37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545108" w:rsidRPr="00840A1E" w:rsidRDefault="00545108" w:rsidP="00840A1E">
            <w:pPr>
              <w:pStyle w:val="a3"/>
              <w:ind w:left="0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B762A3" w:rsidRPr="00284C37" w:rsidRDefault="00B762A3" w:rsidP="002733F1">
            <w:pPr>
              <w:rPr>
                <w:sz w:val="24"/>
                <w:szCs w:val="24"/>
                <w:rtl/>
                <w:lang w:bidi="ar-SA"/>
              </w:rPr>
            </w:pPr>
          </w:p>
        </w:tc>
      </w:tr>
      <w:tr w:rsidR="00037446" w:rsidTr="00465537">
        <w:trPr>
          <w:trHeight w:val="1301"/>
        </w:trPr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037446" w:rsidRDefault="00037446" w:rsidP="00F93FAC">
            <w:pPr>
              <w:rPr>
                <w:rtl/>
                <w:lang w:bidi="ar-SA"/>
              </w:rPr>
            </w:pPr>
          </w:p>
          <w:p w:rsidR="00037446" w:rsidRPr="00846DED" w:rsidRDefault="00FE4872" w:rsidP="00F93FAC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المحفوظات</w:t>
            </w:r>
          </w:p>
          <w:p w:rsidR="00037446" w:rsidRPr="00FE4872" w:rsidRDefault="00FE4872" w:rsidP="00FE4872">
            <w:pPr>
              <w:rPr>
                <w:b/>
                <w:bCs/>
                <w:rtl/>
                <w:lang w:bidi="ar-SA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     </w:t>
            </w:r>
            <w:r w:rsidRPr="00FE4872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(الثلج</w:t>
            </w:r>
            <w:proofErr w:type="spellStart"/>
            <w:r w:rsidRPr="00FE4872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)</w:t>
            </w:r>
            <w:proofErr w:type="spellEnd"/>
            <w:r w:rsidRPr="00FE4872">
              <w:rPr>
                <w:rFonts w:hint="cs"/>
                <w:b/>
                <w:bCs/>
                <w:rtl/>
                <w:lang w:bidi="ar-SA"/>
              </w:rPr>
              <w:br/>
            </w:r>
            <w:r>
              <w:rPr>
                <w:rFonts w:hint="cs"/>
                <w:b/>
                <w:bCs/>
                <w:rtl/>
                <w:lang w:bidi="ar-SA"/>
              </w:rPr>
              <w:t xml:space="preserve">     </w:t>
            </w:r>
            <w:r w:rsidRPr="00FE4872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حصتان</w:t>
            </w:r>
          </w:p>
        </w:tc>
        <w:tc>
          <w:tcPr>
            <w:tcW w:w="3062" w:type="dxa"/>
            <w:tcBorders>
              <w:top w:val="thinThickSmallGap" w:sz="24" w:space="0" w:color="auto"/>
              <w:bottom w:val="single" w:sz="2" w:space="0" w:color="auto"/>
            </w:tcBorders>
          </w:tcPr>
          <w:p w:rsidR="00FE4872" w:rsidRPr="00C73822" w:rsidRDefault="00FE4872" w:rsidP="00FE4872">
            <w:pPr>
              <w:spacing w:line="204" w:lineRule="auto"/>
              <w:rPr>
                <w:sz w:val="24"/>
                <w:szCs w:val="24"/>
                <w:rtl/>
              </w:rPr>
            </w:pP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التعرف إلى نبذة من سيرة الشاعر (فواز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حجو).</w:t>
            </w:r>
            <w:proofErr w:type="spellEnd"/>
          </w:p>
          <w:p w:rsidR="00FE4872" w:rsidRPr="00C73822" w:rsidRDefault="00FE4872" w:rsidP="00FE4872">
            <w:pPr>
              <w:spacing w:line="204" w:lineRule="auto"/>
              <w:rPr>
                <w:sz w:val="24"/>
                <w:szCs w:val="24"/>
                <w:rtl/>
              </w:rPr>
            </w:pP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قراءة القصيدة قراءة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جهرية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سليمة.</w:t>
            </w:r>
          </w:p>
          <w:p w:rsidR="00FE4872" w:rsidRPr="00C73822" w:rsidRDefault="00FE4872" w:rsidP="00FE4872">
            <w:pPr>
              <w:spacing w:line="204" w:lineRule="auto"/>
              <w:rPr>
                <w:sz w:val="24"/>
                <w:szCs w:val="24"/>
                <w:rtl/>
              </w:rPr>
            </w:pP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بيان معاني المفردات ودلالات الألفاظ والتراكيب (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عليانه،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تزينت،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الآفاق،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ثوب النقاء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  <w:p w:rsidR="00FE4872" w:rsidRPr="00C73822" w:rsidRDefault="00FE4872" w:rsidP="00FE4872">
            <w:pPr>
              <w:spacing w:line="204" w:lineRule="auto"/>
              <w:rPr>
                <w:sz w:val="24"/>
                <w:szCs w:val="24"/>
                <w:rtl/>
              </w:rPr>
            </w:pP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توضيح أفكار الأبيات وشرحها.</w:t>
            </w:r>
          </w:p>
          <w:p w:rsidR="00FE4872" w:rsidRPr="00C73822" w:rsidRDefault="00FE4872" w:rsidP="00FE4872">
            <w:pPr>
              <w:spacing w:line="204" w:lineRule="auto"/>
              <w:rPr>
                <w:sz w:val="24"/>
                <w:szCs w:val="24"/>
                <w:rtl/>
              </w:rPr>
            </w:pP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بيان العاطفة المسيطرة على الشاعر في النص.</w:t>
            </w:r>
          </w:p>
          <w:p w:rsidR="00FE4872" w:rsidRPr="00C73822" w:rsidRDefault="00FE4872" w:rsidP="00FE4872">
            <w:pPr>
              <w:spacing w:line="204" w:lineRule="auto"/>
              <w:rPr>
                <w:sz w:val="24"/>
                <w:szCs w:val="24"/>
                <w:rtl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 xml:space="preserve">ذكر أضداد الكلمات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(أبهى،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ناصع،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حًلَّ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  <w:p w:rsidR="00FE4872" w:rsidRPr="00C73822" w:rsidRDefault="00FE4872" w:rsidP="00FE4872">
            <w:pPr>
              <w:spacing w:line="204" w:lineRule="auto"/>
              <w:rPr>
                <w:sz w:val="24"/>
                <w:szCs w:val="24"/>
                <w:rtl/>
              </w:rPr>
            </w:pP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-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الإتيان بالمفرد من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:(حللا،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مفاتنها،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عرائس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)</w:t>
            </w:r>
            <w:proofErr w:type="spellEnd"/>
          </w:p>
          <w:p w:rsidR="00FE4872" w:rsidRPr="00C73822" w:rsidRDefault="00FE4872" w:rsidP="00FE4872">
            <w:pPr>
              <w:pStyle w:val="a3"/>
              <w:numPr>
                <w:ilvl w:val="0"/>
                <w:numId w:val="10"/>
              </w:numPr>
              <w:spacing w:line="204" w:lineRule="auto"/>
              <w:jc w:val="left"/>
              <w:rPr>
                <w:sz w:val="24"/>
                <w:szCs w:val="24"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>استخدام أسلوب التعجب استخداماً صحيحاً.</w:t>
            </w:r>
          </w:p>
          <w:p w:rsidR="00FE4872" w:rsidRPr="00C73822" w:rsidRDefault="00FE4872" w:rsidP="00FE4872">
            <w:pPr>
              <w:pStyle w:val="a3"/>
              <w:numPr>
                <w:ilvl w:val="0"/>
                <w:numId w:val="10"/>
              </w:numPr>
              <w:spacing w:line="204" w:lineRule="auto"/>
              <w:jc w:val="left"/>
              <w:rPr>
                <w:sz w:val="24"/>
                <w:szCs w:val="24"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 xml:space="preserve">التفريق في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المعنى: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Pr="00C73822">
              <w:rPr>
                <w:sz w:val="24"/>
                <w:szCs w:val="24"/>
                <w:rtl/>
              </w:rPr>
              <w:t>-</w:t>
            </w:r>
            <w:proofErr w:type="spellEnd"/>
          </w:p>
          <w:p w:rsidR="00037446" w:rsidRPr="001C5762" w:rsidRDefault="00FE4872" w:rsidP="00FE4872">
            <w:pPr>
              <w:rPr>
                <w:sz w:val="24"/>
                <w:szCs w:val="24"/>
                <w:rtl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>(</w:t>
            </w:r>
            <w:r w:rsidRPr="00C73822">
              <w:rPr>
                <w:rFonts w:hint="cs"/>
                <w:sz w:val="24"/>
                <w:szCs w:val="24"/>
                <w:u w:val="single"/>
                <w:rtl/>
              </w:rPr>
              <w:t>عَمُّ</w:t>
            </w:r>
            <w:r w:rsidRPr="00C73822">
              <w:rPr>
                <w:rFonts w:hint="cs"/>
                <w:sz w:val="24"/>
                <w:szCs w:val="24"/>
                <w:rtl/>
              </w:rPr>
              <w:t xml:space="preserve"> السهل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والجبلا)</w:t>
            </w:r>
            <w:proofErr w:type="spellEnd"/>
            <w:r w:rsidRPr="00C73822">
              <w:rPr>
                <w:rFonts w:hint="cs"/>
                <w:sz w:val="24"/>
                <w:szCs w:val="24"/>
                <w:rtl/>
              </w:rPr>
              <w:t xml:space="preserve"> و(</w:t>
            </w:r>
            <w:r w:rsidRPr="00C73822">
              <w:rPr>
                <w:rFonts w:hint="cs"/>
                <w:sz w:val="24"/>
                <w:szCs w:val="24"/>
                <w:u w:val="single"/>
                <w:rtl/>
              </w:rPr>
              <w:t>عَمَّ</w:t>
            </w:r>
            <w:r w:rsidRPr="00C73822">
              <w:rPr>
                <w:rFonts w:hint="cs"/>
                <w:sz w:val="24"/>
                <w:szCs w:val="24"/>
                <w:rtl/>
              </w:rPr>
              <w:t xml:space="preserve"> يتساءل </w:t>
            </w:r>
            <w:proofErr w:type="spellStart"/>
            <w:r w:rsidRPr="00C73822">
              <w:rPr>
                <w:rFonts w:hint="cs"/>
                <w:sz w:val="24"/>
                <w:szCs w:val="24"/>
                <w:rtl/>
              </w:rPr>
              <w:t>الرجل؟)</w:t>
            </w:r>
            <w:proofErr w:type="spellEnd"/>
            <w:r w:rsidR="003F72F2">
              <w:rPr>
                <w:rFonts w:hint="cs"/>
                <w:sz w:val="24"/>
                <w:szCs w:val="24"/>
                <w:rtl/>
              </w:rPr>
              <w:br/>
              <w:t>أن يحل الطالب أسئلة الدرس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037446" w:rsidRDefault="00FE4872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التمهيد: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نبذة عن حياة الشاعر.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br/>
            </w:r>
            <w:r>
              <w:rPr>
                <w:sz w:val="24"/>
                <w:szCs w:val="24"/>
                <w:rtl/>
                <w:lang w:bidi="ar-SA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تذكير الطلبة بالدرس السابق وربط موضوعه بالقصيدة .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br/>
            </w:r>
            <w:r>
              <w:rPr>
                <w:sz w:val="24"/>
                <w:szCs w:val="24"/>
                <w:rtl/>
                <w:lang w:bidi="ar-SA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استخدام أسلوبي والحوار وطرح الأسئلة في شرح القصيدة .</w:t>
            </w:r>
          </w:p>
          <w:p w:rsidR="00FE4872" w:rsidRDefault="00FE4872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</w:p>
          <w:p w:rsidR="003F72F2" w:rsidRDefault="00FE4872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تكليف الطلبة بكتابة القصيدة على لوحة لعرضها</w:t>
            </w:r>
          </w:p>
          <w:p w:rsidR="003F72F2" w:rsidRDefault="003F72F2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</w:p>
          <w:p w:rsidR="003F72F2" w:rsidRDefault="003F72F2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</w:p>
          <w:p w:rsidR="003F72F2" w:rsidRDefault="003F72F2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</w:p>
          <w:p w:rsidR="00FE4872" w:rsidRPr="00037446" w:rsidRDefault="00FE4872" w:rsidP="00037446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5537" w:rsidRDefault="00465537" w:rsidP="00465537">
            <w:pPr>
              <w:rPr>
                <w:sz w:val="24"/>
                <w:szCs w:val="24"/>
                <w:rtl/>
                <w:lang w:bidi="ar-SA"/>
              </w:rPr>
            </w:pPr>
          </w:p>
          <w:p w:rsidR="00037446" w:rsidRDefault="00037446" w:rsidP="00465537">
            <w:pPr>
              <w:rPr>
                <w:sz w:val="24"/>
                <w:szCs w:val="24"/>
                <w:rtl/>
                <w:lang w:bidi="ar-SA"/>
              </w:rPr>
            </w:pPr>
          </w:p>
          <w:p w:rsidR="00037446" w:rsidRPr="00846DED" w:rsidRDefault="00FE4872" w:rsidP="00F93FAC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ملاحظة قراءة الطلبة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SA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SA"/>
              </w:rPr>
              <w:br/>
            </w:r>
            <w:r>
              <w:rPr>
                <w:rFonts w:hint="cs"/>
                <w:sz w:val="24"/>
                <w:szCs w:val="24"/>
                <w:rtl/>
                <w:lang w:bidi="ar-SA"/>
              </w:rPr>
              <w:br/>
              <w:t>ملاحظة إجابات الطلبة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br/>
            </w:r>
            <w:r>
              <w:rPr>
                <w:sz w:val="24"/>
                <w:szCs w:val="24"/>
                <w:rtl/>
                <w:lang w:bidi="ar-SA"/>
              </w:rPr>
              <w:br/>
            </w:r>
            <w:r w:rsidR="003F72F2">
              <w:rPr>
                <w:rFonts w:hint="cs"/>
                <w:sz w:val="24"/>
                <w:szCs w:val="24"/>
                <w:rtl/>
                <w:lang w:bidi="ar-SA"/>
              </w:rPr>
              <w:br/>
            </w:r>
            <w:r w:rsidR="003F72F2">
              <w:rPr>
                <w:rFonts w:hint="cs"/>
                <w:sz w:val="24"/>
                <w:szCs w:val="24"/>
                <w:rtl/>
                <w:lang w:bidi="ar-SA"/>
              </w:rPr>
              <w:br/>
              <w:t>متابعة حل أسئلة القصيدة</w:t>
            </w:r>
          </w:p>
        </w:tc>
      </w:tr>
      <w:tr w:rsidR="00037446" w:rsidTr="00037446">
        <w:trPr>
          <w:trHeight w:val="1265"/>
        </w:trPr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037446" w:rsidRDefault="00037446" w:rsidP="00F93FAC">
            <w:pPr>
              <w:rPr>
                <w:rtl/>
                <w:lang w:bidi="ar-SA"/>
              </w:rPr>
            </w:pPr>
          </w:p>
        </w:tc>
        <w:tc>
          <w:tcPr>
            <w:tcW w:w="3062" w:type="dxa"/>
            <w:tcBorders>
              <w:top w:val="single" w:sz="2" w:space="0" w:color="auto"/>
              <w:bottom w:val="single" w:sz="2" w:space="0" w:color="auto"/>
            </w:tcBorders>
          </w:tcPr>
          <w:p w:rsidR="00037446" w:rsidRDefault="00FE4872" w:rsidP="00F93FAC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يحفظ الطالب أبيات القصيدة غيباً.</w:t>
            </w:r>
          </w:p>
        </w:tc>
        <w:tc>
          <w:tcPr>
            <w:tcW w:w="3742" w:type="dxa"/>
            <w:gridSpan w:val="2"/>
          </w:tcPr>
          <w:p w:rsidR="00037446" w:rsidRDefault="003F72F2" w:rsidP="002733F1">
            <w:pPr>
              <w:pStyle w:val="a3"/>
              <w:ind w:left="28" w:hanging="28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تكليف الطلبة بحفظ القصيدة غيبا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2733F1" w:rsidRDefault="003F72F2" w:rsidP="00F93FAC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اختبار</w:t>
            </w:r>
          </w:p>
        </w:tc>
      </w:tr>
      <w:tr w:rsidR="009213B5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9213B5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250142" w:rsidRDefault="00250142" w:rsidP="00CA5AAE">
            <w:pPr>
              <w:rPr>
                <w:sz w:val="24"/>
                <w:szCs w:val="24"/>
                <w:rtl/>
                <w:lang w:bidi="ar-SA"/>
              </w:rPr>
            </w:pPr>
          </w:p>
          <w:p w:rsidR="00250142" w:rsidRDefault="00250142" w:rsidP="00250142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Pr="00DB46B0" w:rsidRDefault="009213B5" w:rsidP="00DB46B0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B46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الخطّ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والنّسخ</w:t>
            </w:r>
            <w:r w:rsidR="003F72F2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br/>
            </w:r>
            <w:r w:rsidR="003F72F2" w:rsidRPr="003F72F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(حرفا السين والشين</w:t>
            </w:r>
            <w:proofErr w:type="spellStart"/>
            <w:r w:rsidR="003F72F2" w:rsidRPr="003F72F2">
              <w:rPr>
                <w:rFonts w:hint="cs"/>
                <w:b/>
                <w:bCs/>
                <w:sz w:val="20"/>
                <w:szCs w:val="20"/>
                <w:rtl/>
                <w:lang w:bidi="ar-SA"/>
              </w:rPr>
              <w:t>)</w:t>
            </w:r>
            <w:proofErr w:type="spellEnd"/>
          </w:p>
          <w:p w:rsidR="009213B5" w:rsidRPr="00846DED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(حصّة واحدة)</w:t>
            </w:r>
          </w:p>
        </w:tc>
        <w:tc>
          <w:tcPr>
            <w:tcW w:w="3062" w:type="dxa"/>
            <w:vMerge w:val="restart"/>
            <w:tcBorders>
              <w:top w:val="thinThickSmallGap" w:sz="24" w:space="0" w:color="auto"/>
            </w:tcBorders>
          </w:tcPr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3F5952" w:rsidRDefault="003F5952" w:rsidP="00F758F5">
            <w:pPr>
              <w:rPr>
                <w:sz w:val="24"/>
                <w:szCs w:val="24"/>
                <w:rtl/>
                <w:lang w:bidi="ar-SA"/>
              </w:rPr>
            </w:pPr>
          </w:p>
          <w:p w:rsidR="009213B5" w:rsidRDefault="003F72F2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أن يقرأ الطالب جملة خط النسخ قراءة سليمة.</w:t>
            </w:r>
            <w:r>
              <w:rPr>
                <w:rFonts w:hint="cs"/>
                <w:sz w:val="24"/>
                <w:szCs w:val="24"/>
                <w:rtl/>
              </w:rPr>
              <w:br/>
              <w:t>أن يعرف الطالب معنى الجملة المعروضة.</w:t>
            </w:r>
            <w:r>
              <w:rPr>
                <w:rFonts w:hint="cs"/>
                <w:sz w:val="24"/>
                <w:szCs w:val="24"/>
                <w:rtl/>
              </w:rPr>
              <w:br/>
              <w:t>أن يفرّق الطالب بين حرفي السين والشين في الكتابة.</w:t>
            </w:r>
          </w:p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يكتب الطّالب عبارة بخطّ النّسخ.</w:t>
            </w: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3F72F2" w:rsidRDefault="003F72F2" w:rsidP="00CA5AAE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F72F2" w:rsidRDefault="003F72F2" w:rsidP="00CA5AAE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F5952" w:rsidRDefault="003F5952" w:rsidP="00CA5AAE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3F5952" w:rsidRDefault="003F5952" w:rsidP="00CA5AAE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9213B5" w:rsidRPr="00CA5AAE" w:rsidRDefault="009213B5" w:rsidP="00CA5AAE">
            <w:pPr>
              <w:rPr>
                <w:b/>
                <w:bCs/>
                <w:sz w:val="24"/>
                <w:szCs w:val="24"/>
                <w:lang w:bidi="ar-SA"/>
              </w:rPr>
            </w:pPr>
            <w:proofErr w:type="spellStart"/>
            <w:r w:rsidRPr="00DB46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التّمهيد:</w:t>
            </w:r>
            <w:proofErr w:type="spellEnd"/>
            <w:r w:rsidRPr="00DB46B0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 </w:t>
            </w:r>
            <w:r w:rsidR="003F72F2">
              <w:rPr>
                <w:rFonts w:hint="cs"/>
                <w:sz w:val="24"/>
                <w:szCs w:val="24"/>
                <w:rtl/>
                <w:lang w:bidi="ar-SA"/>
              </w:rPr>
              <w:t xml:space="preserve">يقوم المعلّم بتسطير </w:t>
            </w:r>
            <w:proofErr w:type="spellStart"/>
            <w:r w:rsidR="003F72F2">
              <w:rPr>
                <w:rFonts w:hint="cs"/>
                <w:sz w:val="24"/>
                <w:szCs w:val="24"/>
                <w:rtl/>
                <w:lang w:bidi="ar-SA"/>
              </w:rPr>
              <w:t>السبورة</w:t>
            </w:r>
            <w:r w:rsidRPr="00CA5AAE">
              <w:rPr>
                <w:rFonts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 w:rsidRPr="00CA5AAE">
              <w:rPr>
                <w:rFonts w:hint="cs"/>
                <w:sz w:val="24"/>
                <w:szCs w:val="24"/>
                <w:rtl/>
                <w:lang w:bidi="ar-SA"/>
              </w:rPr>
              <w:t xml:space="preserve"> ويطلعهم على هدف الحصّة.</w:t>
            </w:r>
          </w:p>
          <w:p w:rsidR="009213B5" w:rsidRPr="00DB46B0" w:rsidRDefault="009213B5" w:rsidP="00DB46B0">
            <w:pPr>
              <w:pStyle w:val="a3"/>
              <w:numPr>
                <w:ilvl w:val="0"/>
                <w:numId w:val="7"/>
              </w:num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يقرأ أحد الطّلبة العبارة من الكتاب.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9213B5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3F72F2" w:rsidRDefault="003F72F2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3F5952" w:rsidRDefault="003F5952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3F5952" w:rsidRDefault="003F5952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9213B5" w:rsidRPr="00846DED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lastRenderedPageBreak/>
              <w:t>ملاحظة القراءة</w:t>
            </w:r>
          </w:p>
        </w:tc>
      </w:tr>
      <w:tr w:rsidR="009213B5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vMerge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يقوم المعلّم بكتابة الع</w:t>
            </w:r>
            <w:r w:rsidR="003F72F2">
              <w:rPr>
                <w:rFonts w:hint="cs"/>
                <w:sz w:val="24"/>
                <w:szCs w:val="24"/>
                <w:rtl/>
                <w:lang w:bidi="ar-SA"/>
              </w:rPr>
              <w:t xml:space="preserve">بارة في السّطر الأوّل على </w:t>
            </w:r>
            <w:proofErr w:type="spellStart"/>
            <w:r w:rsidR="003F72F2">
              <w:rPr>
                <w:rFonts w:hint="cs"/>
                <w:sz w:val="24"/>
                <w:szCs w:val="24"/>
                <w:rtl/>
                <w:lang w:bidi="ar-SA"/>
              </w:rPr>
              <w:t>السبورة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>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داعياً طلبته إلى متابعته، ويتوقّف عند بعد كلّ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كلمة،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ويدعوهم إلى </w:t>
            </w:r>
            <w:r w:rsidR="00CA5AAE">
              <w:rPr>
                <w:rFonts w:hint="cs"/>
                <w:sz w:val="24"/>
                <w:szCs w:val="24"/>
                <w:rtl/>
                <w:lang w:bidi="ar-SA"/>
              </w:rPr>
              <w:t>تأمّلها</w:t>
            </w:r>
            <w:r w:rsidR="003F72F2">
              <w:rPr>
                <w:rFonts w:hint="c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</w:tr>
      <w:tr w:rsidR="009213B5" w:rsidTr="004A0569">
        <w:tc>
          <w:tcPr>
            <w:tcW w:w="1671" w:type="dxa"/>
            <w:vMerge/>
            <w:tcBorders>
              <w:left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vMerge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742" w:type="dxa"/>
            <w:gridSpan w:val="2"/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يطلب المعلّم من الطلبة محاكاة النّموذج على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كتبهم،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ويتجوّل بينهم</w:t>
            </w:r>
            <w:r w:rsidR="006272B2">
              <w:rPr>
                <w:rFonts w:hint="cs"/>
                <w:sz w:val="24"/>
                <w:szCs w:val="24"/>
                <w:rtl/>
                <w:lang w:bidi="ar-SA"/>
              </w:rPr>
              <w:t>،ويقدم التغذية الراجعة.</w:t>
            </w:r>
          </w:p>
        </w:tc>
        <w:tc>
          <w:tcPr>
            <w:tcW w:w="1784" w:type="dxa"/>
            <w:tcBorders>
              <w:right w:val="thinThickSmallGap" w:sz="24" w:space="0" w:color="auto"/>
            </w:tcBorders>
          </w:tcPr>
          <w:p w:rsidR="009213B5" w:rsidRPr="00846DED" w:rsidRDefault="009213B5" w:rsidP="00DB46B0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تصحيح النّموذج</w:t>
            </w:r>
          </w:p>
        </w:tc>
      </w:tr>
      <w:tr w:rsidR="009213B5" w:rsidTr="004A0569"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thinThickSmallGap" w:sz="24" w:space="0" w:color="auto"/>
            </w:tcBorders>
          </w:tcPr>
          <w:p w:rsidR="009213B5" w:rsidRPr="00846DED" w:rsidRDefault="009213B5" w:rsidP="00F758F5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أن ينسخ الطّالب فقرة بخطّ جميل</w:t>
            </w:r>
            <w:r w:rsidR="003F72F2">
              <w:rPr>
                <w:rFonts w:hint="cs"/>
                <w:sz w:val="24"/>
                <w:szCs w:val="24"/>
                <w:rtl/>
                <w:lang w:bidi="ar-SA"/>
              </w:rPr>
              <w:t xml:space="preserve"> مع التركيز على حرفي السين والشين.</w:t>
            </w:r>
          </w:p>
        </w:tc>
        <w:tc>
          <w:tcPr>
            <w:tcW w:w="3742" w:type="dxa"/>
            <w:gridSpan w:val="2"/>
            <w:tcBorders>
              <w:bottom w:val="thinThickSmallGap" w:sz="24" w:space="0" w:color="auto"/>
            </w:tcBorders>
          </w:tcPr>
          <w:p w:rsidR="00250142" w:rsidRPr="00846DED" w:rsidRDefault="009213B5" w:rsidP="00CA5AAE">
            <w:pPr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يقوم الطّلبة بنسخ الفقرة على الدّفاتر، بعد كتابة العبارة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</w:t>
            </w:r>
            <w:r w:rsidR="00CA5AAE">
              <w:rPr>
                <w:rFonts w:hint="cs"/>
                <w:sz w:val="24"/>
                <w:szCs w:val="24"/>
                <w:rtl/>
                <w:lang w:bidi="ar-SA"/>
              </w:rPr>
              <w:t>لسّابقة،</w:t>
            </w:r>
            <w:proofErr w:type="spellEnd"/>
            <w:r w:rsidR="00CA5AAE">
              <w:rPr>
                <w:rFonts w:hint="cs"/>
                <w:sz w:val="24"/>
                <w:szCs w:val="24"/>
                <w:rtl/>
                <w:lang w:bidi="ar-SA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وتقديم التّغذية الراجعة حول </w:t>
            </w:r>
            <w:proofErr w:type="spellStart"/>
            <w:r>
              <w:rPr>
                <w:rFonts w:hint="cs"/>
                <w:sz w:val="24"/>
                <w:szCs w:val="24"/>
                <w:rtl/>
                <w:lang w:bidi="ar-SA"/>
              </w:rPr>
              <w:t>الأخطاء،</w:t>
            </w:r>
            <w:proofErr w:type="spellEnd"/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 وجماليّة الخطّ</w:t>
            </w:r>
            <w:r w:rsidR="00250142">
              <w:rPr>
                <w:rFonts w:hint="cs"/>
                <w:sz w:val="24"/>
                <w:szCs w:val="24"/>
                <w:rtl/>
                <w:lang w:bidi="ar-SA"/>
              </w:rPr>
              <w:t>.</w:t>
            </w:r>
          </w:p>
        </w:tc>
        <w:tc>
          <w:tcPr>
            <w:tcW w:w="178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9213B5" w:rsidRPr="00846DED" w:rsidRDefault="00D8364D" w:rsidP="00D8364D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تصحيح الدّفاتر</w:t>
            </w:r>
          </w:p>
        </w:tc>
      </w:tr>
      <w:tr w:rsidR="006617A2" w:rsidTr="004A0569">
        <w:tc>
          <w:tcPr>
            <w:tcW w:w="1671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</w:tcPr>
          <w:p w:rsidR="006617A2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Default="006617A2" w:rsidP="00B74786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</w:p>
          <w:p w:rsidR="006617A2" w:rsidRPr="00D8364D" w:rsidRDefault="006617A2" w:rsidP="0056230A">
            <w:pPr>
              <w:jc w:val="center"/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8364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>التّعبير</w:t>
            </w:r>
          </w:p>
          <w:p w:rsidR="006617A2" w:rsidRPr="009213B5" w:rsidRDefault="006617A2" w:rsidP="0056230A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(حصّة واحدة)</w:t>
            </w:r>
          </w:p>
        </w:tc>
        <w:tc>
          <w:tcPr>
            <w:tcW w:w="3062" w:type="dxa"/>
            <w:tcBorders>
              <w:top w:val="thinThickSmallGap" w:sz="24" w:space="0" w:color="auto"/>
            </w:tcBorders>
          </w:tcPr>
          <w:p w:rsidR="003F72F2" w:rsidRDefault="003F72F2" w:rsidP="003F72F2">
            <w:pPr>
              <w:rPr>
                <w:sz w:val="24"/>
                <w:szCs w:val="24"/>
                <w:rtl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>ترتيب عبارات لتكوين قصة.</w:t>
            </w:r>
          </w:p>
          <w:p w:rsidR="003F72F2" w:rsidRPr="00C73822" w:rsidRDefault="003F72F2" w:rsidP="003F72F2">
            <w:pPr>
              <w:rPr>
                <w:sz w:val="24"/>
                <w:szCs w:val="24"/>
                <w:rtl/>
              </w:rPr>
            </w:pPr>
          </w:p>
          <w:p w:rsidR="003F72F2" w:rsidRDefault="003F72F2" w:rsidP="003F72F2">
            <w:pPr>
              <w:rPr>
                <w:sz w:val="24"/>
                <w:szCs w:val="24"/>
                <w:rtl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>قراءة الأحداث غير مرتبة.</w:t>
            </w:r>
          </w:p>
          <w:p w:rsidR="003F72F2" w:rsidRPr="00C73822" w:rsidRDefault="003F72F2" w:rsidP="003F72F2">
            <w:pPr>
              <w:rPr>
                <w:sz w:val="24"/>
                <w:szCs w:val="24"/>
                <w:rtl/>
              </w:rPr>
            </w:pPr>
          </w:p>
          <w:p w:rsidR="003F72F2" w:rsidRDefault="003F72F2" w:rsidP="003F72F2">
            <w:pPr>
              <w:rPr>
                <w:sz w:val="24"/>
                <w:szCs w:val="24"/>
                <w:rtl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>التسلسل المنطقي لأحداث القصة.</w:t>
            </w:r>
          </w:p>
          <w:p w:rsidR="003F72F2" w:rsidRPr="00C73822" w:rsidRDefault="003F72F2" w:rsidP="003F72F2">
            <w:pPr>
              <w:rPr>
                <w:sz w:val="24"/>
                <w:szCs w:val="24"/>
                <w:rtl/>
              </w:rPr>
            </w:pPr>
          </w:p>
          <w:p w:rsidR="006617A2" w:rsidRDefault="003F72F2" w:rsidP="003F72F2">
            <w:pPr>
              <w:rPr>
                <w:sz w:val="24"/>
                <w:szCs w:val="24"/>
                <w:rtl/>
              </w:rPr>
            </w:pPr>
            <w:r w:rsidRPr="00C73822">
              <w:rPr>
                <w:rFonts w:hint="cs"/>
                <w:sz w:val="24"/>
                <w:szCs w:val="24"/>
                <w:rtl/>
              </w:rPr>
              <w:t>قراءة القصة بعد ترتيب أحداثها.</w:t>
            </w:r>
          </w:p>
          <w:p w:rsidR="006617A2" w:rsidRDefault="006617A2" w:rsidP="007953FF">
            <w:pPr>
              <w:rPr>
                <w:sz w:val="24"/>
                <w:szCs w:val="24"/>
                <w:rtl/>
              </w:rPr>
            </w:pPr>
          </w:p>
          <w:p w:rsidR="006617A2" w:rsidRDefault="006617A2" w:rsidP="007953FF">
            <w:pPr>
              <w:rPr>
                <w:sz w:val="24"/>
                <w:szCs w:val="24"/>
                <w:rtl/>
              </w:rPr>
            </w:pPr>
          </w:p>
          <w:p w:rsidR="006617A2" w:rsidRPr="006272B2" w:rsidRDefault="006617A2" w:rsidP="007953FF">
            <w:pPr>
              <w:rPr>
                <w:sz w:val="24"/>
                <w:szCs w:val="24"/>
                <w:rtl/>
              </w:rPr>
            </w:pPr>
          </w:p>
        </w:tc>
        <w:tc>
          <w:tcPr>
            <w:tcW w:w="3742" w:type="dxa"/>
            <w:gridSpan w:val="2"/>
            <w:tcBorders>
              <w:top w:val="thinThickSmallGap" w:sz="24" w:space="0" w:color="auto"/>
            </w:tcBorders>
          </w:tcPr>
          <w:p w:rsidR="006617A2" w:rsidRPr="00D8364D" w:rsidRDefault="006617A2" w:rsidP="007953FF">
            <w:pPr>
              <w:rPr>
                <w:b/>
                <w:bCs/>
                <w:sz w:val="24"/>
                <w:szCs w:val="24"/>
                <w:rtl/>
                <w:lang w:bidi="ar-SA"/>
              </w:rPr>
            </w:pPr>
            <w:r w:rsidRPr="00D8364D">
              <w:rPr>
                <w:rFonts w:hint="cs"/>
                <w:b/>
                <w:bCs/>
                <w:sz w:val="24"/>
                <w:szCs w:val="24"/>
                <w:rtl/>
                <w:lang w:bidi="ar-SA"/>
              </w:rPr>
              <w:t xml:space="preserve">التّمهيد: </w:t>
            </w:r>
          </w:p>
          <w:p w:rsidR="006617A2" w:rsidRPr="00B41F9E" w:rsidRDefault="006617A2" w:rsidP="003F72F2">
            <w:pPr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 xml:space="preserve">يبدأ المعلم بطرح أسئلة على نحو: </w:t>
            </w:r>
            <w:r w:rsidR="003F72F2" w:rsidRPr="00C73822">
              <w:rPr>
                <w:rFonts w:hint="cs"/>
                <w:sz w:val="24"/>
                <w:szCs w:val="24"/>
                <w:rtl/>
              </w:rPr>
              <w:t xml:space="preserve">ما الطريقة المثالية لترتيب أحداث قصة </w:t>
            </w:r>
            <w:proofErr w:type="spellStart"/>
            <w:r w:rsidR="003F72F2" w:rsidRPr="00C73822">
              <w:rPr>
                <w:rFonts w:hint="cs"/>
                <w:sz w:val="24"/>
                <w:szCs w:val="24"/>
                <w:rtl/>
              </w:rPr>
              <w:t>ما؟</w:t>
            </w:r>
            <w:proofErr w:type="spellEnd"/>
            <w:r w:rsidR="003F72F2">
              <w:rPr>
                <w:rFonts w:hint="cs"/>
                <w:sz w:val="24"/>
                <w:szCs w:val="24"/>
                <w:rtl/>
              </w:rPr>
              <w:br/>
            </w:r>
            <w:r w:rsidR="003F72F2">
              <w:rPr>
                <w:rFonts w:hint="cs"/>
                <w:sz w:val="24"/>
                <w:szCs w:val="24"/>
                <w:rtl/>
              </w:rPr>
              <w:br/>
              <w:t xml:space="preserve">ما المضمون العام الذي تتحدث عنه القصة </w:t>
            </w:r>
            <w:proofErr w:type="spellStart"/>
            <w:r w:rsidR="003F72F2">
              <w:rPr>
                <w:rFonts w:hint="cs"/>
                <w:sz w:val="24"/>
                <w:szCs w:val="24"/>
                <w:rtl/>
              </w:rPr>
              <w:t>؟</w:t>
            </w:r>
            <w:proofErr w:type="spellEnd"/>
            <w:r w:rsidR="003F72F2">
              <w:rPr>
                <w:rFonts w:hint="cs"/>
                <w:sz w:val="24"/>
                <w:szCs w:val="24"/>
                <w:rtl/>
              </w:rPr>
              <w:br/>
            </w:r>
            <w:r w:rsidR="003F72F2">
              <w:rPr>
                <w:rFonts w:hint="cs"/>
                <w:sz w:val="24"/>
                <w:szCs w:val="24"/>
                <w:rtl/>
              </w:rPr>
              <w:br/>
              <w:t>استخدام أسلوبي الحوار والمناقشة في قراءة العبارات وربط بعضها ببعض لتكوين قصة.</w:t>
            </w:r>
          </w:p>
        </w:tc>
        <w:tc>
          <w:tcPr>
            <w:tcW w:w="178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3F72F2">
            <w:pPr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6617A2" w:rsidRDefault="006617A2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إجابات الطلبة</w:t>
            </w:r>
          </w:p>
          <w:p w:rsidR="00585D3E" w:rsidRDefault="00585D3E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</w:p>
          <w:p w:rsidR="00585D3E" w:rsidRPr="00846DED" w:rsidRDefault="00585D3E" w:rsidP="007953FF">
            <w:pPr>
              <w:jc w:val="center"/>
              <w:rPr>
                <w:sz w:val="24"/>
                <w:szCs w:val="24"/>
                <w:rtl/>
                <w:lang w:bidi="ar-SA"/>
              </w:rPr>
            </w:pPr>
            <w:r>
              <w:rPr>
                <w:rFonts w:hint="cs"/>
                <w:sz w:val="24"/>
                <w:szCs w:val="24"/>
                <w:rtl/>
                <w:lang w:bidi="ar-SA"/>
              </w:rPr>
              <w:t>تصحيح دفاتر الطلبة</w:t>
            </w:r>
          </w:p>
        </w:tc>
      </w:tr>
      <w:tr w:rsidR="00585D3E" w:rsidTr="004A0569">
        <w:trPr>
          <w:gridAfter w:val="1"/>
          <w:wAfter w:w="1784" w:type="dxa"/>
        </w:trPr>
        <w:tc>
          <w:tcPr>
            <w:tcW w:w="1671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85D3E" w:rsidRPr="009213B5" w:rsidRDefault="00585D3E" w:rsidP="00F758F5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062" w:type="dxa"/>
            <w:tcBorders>
              <w:bottom w:val="thinThickSmallGap" w:sz="24" w:space="0" w:color="auto"/>
            </w:tcBorders>
          </w:tcPr>
          <w:p w:rsidR="00585D3E" w:rsidRDefault="00585D3E" w:rsidP="007953FF">
            <w:pPr>
              <w:rPr>
                <w:sz w:val="24"/>
                <w:szCs w:val="24"/>
                <w:rtl/>
                <w:lang w:bidi="ar-SA"/>
              </w:rPr>
            </w:pPr>
          </w:p>
        </w:tc>
        <w:tc>
          <w:tcPr>
            <w:tcW w:w="3742" w:type="dxa"/>
            <w:gridSpan w:val="2"/>
            <w:tcBorders>
              <w:bottom w:val="thinThickSmallGap" w:sz="24" w:space="0" w:color="auto"/>
            </w:tcBorders>
          </w:tcPr>
          <w:p w:rsidR="00585D3E" w:rsidRDefault="00585D3E" w:rsidP="006617A2">
            <w:pPr>
              <w:rPr>
                <w:sz w:val="24"/>
                <w:szCs w:val="24"/>
                <w:rtl/>
                <w:lang w:bidi="ar-SA"/>
              </w:rPr>
            </w:pPr>
          </w:p>
        </w:tc>
      </w:tr>
    </w:tbl>
    <w:p w:rsidR="001A5A39" w:rsidRPr="00585D3E" w:rsidRDefault="00585D3E" w:rsidP="00585D3E">
      <w:pPr>
        <w:tabs>
          <w:tab w:val="left" w:pos="1827"/>
        </w:tabs>
        <w:jc w:val="center"/>
        <w:rPr>
          <w:b/>
          <w:bCs/>
          <w:rtl/>
          <w:lang w:bidi="ar-SA"/>
        </w:rPr>
      </w:pPr>
      <w:bookmarkStart w:id="0" w:name="_GoBack"/>
      <w:bookmarkEnd w:id="0"/>
      <w:r>
        <w:rPr>
          <w:rFonts w:hint="cs"/>
          <w:rtl/>
          <w:lang w:bidi="ar-SA"/>
        </w:rPr>
        <w:br/>
      </w:r>
      <w:r>
        <w:rPr>
          <w:rtl/>
          <w:lang w:bidi="ar-SA"/>
        </w:rPr>
        <w:br/>
      </w:r>
      <w:r>
        <w:rPr>
          <w:rFonts w:hint="cs"/>
          <w:rtl/>
          <w:lang w:bidi="ar-SA"/>
        </w:rPr>
        <w:br/>
      </w:r>
      <w:r>
        <w:rPr>
          <w:rFonts w:hint="cs"/>
          <w:rtl/>
          <w:lang w:bidi="ar-SA"/>
        </w:rPr>
        <w:br/>
      </w:r>
      <w:r w:rsidRPr="00585D3E">
        <w:rPr>
          <w:rFonts w:hint="cs"/>
          <w:b/>
          <w:bCs/>
          <w:rtl/>
          <w:lang w:bidi="ar-SA"/>
        </w:rPr>
        <w:t xml:space="preserve">إعداد المعلم </w:t>
      </w:r>
      <w:proofErr w:type="spellStart"/>
      <w:r w:rsidRPr="00585D3E">
        <w:rPr>
          <w:rFonts w:hint="cs"/>
          <w:b/>
          <w:bCs/>
          <w:rtl/>
          <w:lang w:bidi="ar-SA"/>
        </w:rPr>
        <w:t>:</w:t>
      </w:r>
      <w:proofErr w:type="spellEnd"/>
      <w:r w:rsidRPr="00585D3E">
        <w:rPr>
          <w:rFonts w:hint="cs"/>
          <w:b/>
          <w:bCs/>
          <w:rtl/>
          <w:lang w:bidi="ar-SA"/>
        </w:rPr>
        <w:t xml:space="preserve"> ماجد </w:t>
      </w:r>
      <w:proofErr w:type="spellStart"/>
      <w:r w:rsidRPr="00585D3E">
        <w:rPr>
          <w:rFonts w:hint="cs"/>
          <w:b/>
          <w:bCs/>
          <w:rtl/>
          <w:lang w:bidi="ar-SA"/>
        </w:rPr>
        <w:t>درسية</w:t>
      </w:r>
      <w:proofErr w:type="spellEnd"/>
    </w:p>
    <w:sectPr w:rsidR="001A5A39" w:rsidRPr="00585D3E" w:rsidSect="00D8364D">
      <w:pgSz w:w="11906" w:h="16838"/>
      <w:pgMar w:top="851" w:right="707" w:bottom="709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6E3" w:rsidRDefault="001A06E3" w:rsidP="00D8364D">
      <w:r>
        <w:separator/>
      </w:r>
    </w:p>
  </w:endnote>
  <w:endnote w:type="continuationSeparator" w:id="0">
    <w:p w:rsidR="001A06E3" w:rsidRDefault="001A06E3" w:rsidP="00D83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6E3" w:rsidRDefault="001A06E3" w:rsidP="00D8364D">
      <w:r>
        <w:separator/>
      </w:r>
    </w:p>
  </w:footnote>
  <w:footnote w:type="continuationSeparator" w:id="0">
    <w:p w:rsidR="001A06E3" w:rsidRDefault="001A06E3" w:rsidP="00D83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26FF1"/>
    <w:multiLevelType w:val="hybridMultilevel"/>
    <w:tmpl w:val="8424E1DE"/>
    <w:lvl w:ilvl="0" w:tplc="5CD4B87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ABC3429"/>
    <w:multiLevelType w:val="hybridMultilevel"/>
    <w:tmpl w:val="7286144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62CAA"/>
    <w:multiLevelType w:val="hybridMultilevel"/>
    <w:tmpl w:val="6B9837C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EF6E4F"/>
    <w:multiLevelType w:val="hybridMultilevel"/>
    <w:tmpl w:val="886C0C4C"/>
    <w:lvl w:ilvl="0" w:tplc="2872E4A8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A6509B"/>
    <w:multiLevelType w:val="hybridMultilevel"/>
    <w:tmpl w:val="A2DC63DE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564EEF"/>
    <w:multiLevelType w:val="hybridMultilevel"/>
    <w:tmpl w:val="9F0298B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BB784C"/>
    <w:multiLevelType w:val="hybridMultilevel"/>
    <w:tmpl w:val="9F9EFF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347B28"/>
    <w:multiLevelType w:val="hybridMultilevel"/>
    <w:tmpl w:val="10B2E374"/>
    <w:lvl w:ilvl="0" w:tplc="0742DAF6">
      <w:start w:val="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4B23F8"/>
    <w:multiLevelType w:val="hybridMultilevel"/>
    <w:tmpl w:val="6396FC96"/>
    <w:lvl w:ilvl="0" w:tplc="06E0F870">
      <w:start w:val="1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D637B0"/>
    <w:multiLevelType w:val="hybridMultilevel"/>
    <w:tmpl w:val="E20C8ABA"/>
    <w:lvl w:ilvl="0" w:tplc="1436AE22">
      <w:start w:val="11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590"/>
    <w:rsid w:val="00024931"/>
    <w:rsid w:val="00037446"/>
    <w:rsid w:val="000413BC"/>
    <w:rsid w:val="00045A78"/>
    <w:rsid w:val="000A3D8C"/>
    <w:rsid w:val="00100B51"/>
    <w:rsid w:val="00123187"/>
    <w:rsid w:val="00124F95"/>
    <w:rsid w:val="0012637D"/>
    <w:rsid w:val="00140B40"/>
    <w:rsid w:val="001422E4"/>
    <w:rsid w:val="001A06E3"/>
    <w:rsid w:val="001A5A39"/>
    <w:rsid w:val="001C5762"/>
    <w:rsid w:val="001E6D52"/>
    <w:rsid w:val="00214558"/>
    <w:rsid w:val="0022663B"/>
    <w:rsid w:val="00242B25"/>
    <w:rsid w:val="00250142"/>
    <w:rsid w:val="00267261"/>
    <w:rsid w:val="002733F1"/>
    <w:rsid w:val="0028358E"/>
    <w:rsid w:val="00284C37"/>
    <w:rsid w:val="002D023D"/>
    <w:rsid w:val="002E1757"/>
    <w:rsid w:val="002E43B9"/>
    <w:rsid w:val="00317A6E"/>
    <w:rsid w:val="003624F3"/>
    <w:rsid w:val="00365D4C"/>
    <w:rsid w:val="003A3BE4"/>
    <w:rsid w:val="003C49EB"/>
    <w:rsid w:val="003D597A"/>
    <w:rsid w:val="003F010C"/>
    <w:rsid w:val="003F5952"/>
    <w:rsid w:val="003F72F2"/>
    <w:rsid w:val="003F7BC9"/>
    <w:rsid w:val="00465537"/>
    <w:rsid w:val="00473F12"/>
    <w:rsid w:val="004754B3"/>
    <w:rsid w:val="004A0569"/>
    <w:rsid w:val="004C3E05"/>
    <w:rsid w:val="004D3E82"/>
    <w:rsid w:val="004D62C8"/>
    <w:rsid w:val="004D65B2"/>
    <w:rsid w:val="00545108"/>
    <w:rsid w:val="00546D0F"/>
    <w:rsid w:val="0056230A"/>
    <w:rsid w:val="00575E9C"/>
    <w:rsid w:val="00585D3E"/>
    <w:rsid w:val="005D0A23"/>
    <w:rsid w:val="0061751A"/>
    <w:rsid w:val="006272B2"/>
    <w:rsid w:val="006617A2"/>
    <w:rsid w:val="006708CD"/>
    <w:rsid w:val="00694CEA"/>
    <w:rsid w:val="006E5FF8"/>
    <w:rsid w:val="00726DAF"/>
    <w:rsid w:val="00727B2D"/>
    <w:rsid w:val="00764411"/>
    <w:rsid w:val="00767225"/>
    <w:rsid w:val="007A2B92"/>
    <w:rsid w:val="007F34E4"/>
    <w:rsid w:val="00840A1E"/>
    <w:rsid w:val="00846DED"/>
    <w:rsid w:val="008551D7"/>
    <w:rsid w:val="00870D7C"/>
    <w:rsid w:val="0087487B"/>
    <w:rsid w:val="00882110"/>
    <w:rsid w:val="008A048E"/>
    <w:rsid w:val="008A318A"/>
    <w:rsid w:val="008D7361"/>
    <w:rsid w:val="008E631F"/>
    <w:rsid w:val="009060E1"/>
    <w:rsid w:val="0091529B"/>
    <w:rsid w:val="00916760"/>
    <w:rsid w:val="009213B5"/>
    <w:rsid w:val="00A0742F"/>
    <w:rsid w:val="00A10220"/>
    <w:rsid w:val="00A252B2"/>
    <w:rsid w:val="00A25B8B"/>
    <w:rsid w:val="00A3462B"/>
    <w:rsid w:val="00A3718A"/>
    <w:rsid w:val="00A552A6"/>
    <w:rsid w:val="00A86233"/>
    <w:rsid w:val="00AD0590"/>
    <w:rsid w:val="00AF60BF"/>
    <w:rsid w:val="00AF61C7"/>
    <w:rsid w:val="00B05330"/>
    <w:rsid w:val="00B070DC"/>
    <w:rsid w:val="00B20BB7"/>
    <w:rsid w:val="00B62109"/>
    <w:rsid w:val="00B661A3"/>
    <w:rsid w:val="00B67089"/>
    <w:rsid w:val="00B74786"/>
    <w:rsid w:val="00B76294"/>
    <w:rsid w:val="00B762A3"/>
    <w:rsid w:val="00B9762D"/>
    <w:rsid w:val="00BA5A07"/>
    <w:rsid w:val="00BB0759"/>
    <w:rsid w:val="00BB4484"/>
    <w:rsid w:val="00BD3B38"/>
    <w:rsid w:val="00BF6EAF"/>
    <w:rsid w:val="00C245CF"/>
    <w:rsid w:val="00C5779F"/>
    <w:rsid w:val="00C825CA"/>
    <w:rsid w:val="00C919CC"/>
    <w:rsid w:val="00CA5AAE"/>
    <w:rsid w:val="00CB6E9B"/>
    <w:rsid w:val="00CD3553"/>
    <w:rsid w:val="00CD7147"/>
    <w:rsid w:val="00D44A75"/>
    <w:rsid w:val="00D8364D"/>
    <w:rsid w:val="00DB0711"/>
    <w:rsid w:val="00DB46B0"/>
    <w:rsid w:val="00DC753A"/>
    <w:rsid w:val="00DD2C37"/>
    <w:rsid w:val="00E03E27"/>
    <w:rsid w:val="00E135EC"/>
    <w:rsid w:val="00E571C3"/>
    <w:rsid w:val="00E67D66"/>
    <w:rsid w:val="00EC30F8"/>
    <w:rsid w:val="00F06A93"/>
    <w:rsid w:val="00F165D6"/>
    <w:rsid w:val="00F2050B"/>
    <w:rsid w:val="00F51641"/>
    <w:rsid w:val="00F67D9D"/>
    <w:rsid w:val="00F718DC"/>
    <w:rsid w:val="00F758F5"/>
    <w:rsid w:val="00FA2651"/>
    <w:rsid w:val="00FD33FB"/>
    <w:rsid w:val="00FD4E42"/>
    <w:rsid w:val="00FE4872"/>
    <w:rsid w:val="00FF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39"/>
    <w:pPr>
      <w:bidi/>
      <w:spacing w:after="0" w:line="240" w:lineRule="auto"/>
      <w:jc w:val="both"/>
    </w:pPr>
    <w:rPr>
      <w:rFonts w:ascii="Simplified Arabic" w:eastAsia="Times New Roman" w:hAnsi="Simplified Arabic" w:cs="Simplified Arabic"/>
      <w:sz w:val="28"/>
      <w:szCs w:val="28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A39"/>
    <w:pPr>
      <w:ind w:left="720"/>
      <w:contextualSpacing/>
    </w:pPr>
  </w:style>
  <w:style w:type="paragraph" w:customStyle="1" w:styleId="AsmNormalBold">
    <w:name w:val="Asm_Normal_Bold"/>
    <w:basedOn w:val="a"/>
    <w:link w:val="AsmNormalBoldChar"/>
    <w:qFormat/>
    <w:rsid w:val="001A5A39"/>
    <w:pPr>
      <w:tabs>
        <w:tab w:val="left" w:pos="360"/>
        <w:tab w:val="left" w:pos="540"/>
      </w:tabs>
      <w:ind w:right="360"/>
    </w:pPr>
    <w:rPr>
      <w:rFonts w:eastAsia="Simplified Arabic"/>
      <w:b/>
      <w:bCs/>
      <w:sz w:val="24"/>
      <w:szCs w:val="24"/>
    </w:rPr>
  </w:style>
  <w:style w:type="character" w:customStyle="1" w:styleId="AsmNormalBoldChar">
    <w:name w:val="Asm_Normal_Bold Char"/>
    <w:link w:val="AsmNormalBold"/>
    <w:rsid w:val="001A5A39"/>
    <w:rPr>
      <w:rFonts w:ascii="Simplified Arabic" w:eastAsia="Simplified Arabic" w:hAnsi="Simplified Arabic" w:cs="Simplified Arabic"/>
      <w:b/>
      <w:bCs/>
      <w:sz w:val="24"/>
      <w:szCs w:val="24"/>
      <w:lang w:bidi="ar-JO"/>
    </w:rPr>
  </w:style>
  <w:style w:type="table" w:styleId="a4">
    <w:name w:val="Table Grid"/>
    <w:basedOn w:val="a1"/>
    <w:uiPriority w:val="39"/>
    <w:rsid w:val="001A5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  <w:style w:type="paragraph" w:styleId="a6">
    <w:name w:val="footer"/>
    <w:basedOn w:val="a"/>
    <w:link w:val="Char0"/>
    <w:uiPriority w:val="99"/>
    <w:unhideWhenUsed/>
    <w:rsid w:val="00D836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rsid w:val="00D8364D"/>
    <w:rPr>
      <w:rFonts w:ascii="Simplified Arabic" w:eastAsia="Times New Roman" w:hAnsi="Simplified Arabic" w:cs="Simplified Arabic"/>
      <w:sz w:val="28"/>
      <w:szCs w:val="28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‏‏مستخدم Windows</cp:lastModifiedBy>
  <cp:revision>25</cp:revision>
  <dcterms:created xsi:type="dcterms:W3CDTF">2018-11-25T14:34:00Z</dcterms:created>
  <dcterms:modified xsi:type="dcterms:W3CDTF">2019-01-22T16:20:00Z</dcterms:modified>
</cp:coreProperties>
</file>