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bidiVisual/>
        <w:tblW w:w="11253" w:type="dxa"/>
        <w:jc w:val="center"/>
        <w:tblInd w:w="-1192" w:type="dxa"/>
        <w:tblLook w:val="04A0"/>
      </w:tblPr>
      <w:tblGrid>
        <w:gridCol w:w="3855"/>
        <w:gridCol w:w="992"/>
        <w:gridCol w:w="1559"/>
        <w:gridCol w:w="3402"/>
        <w:gridCol w:w="1445"/>
      </w:tblGrid>
      <w:tr w:rsidR="008E361C" w:rsidTr="002F6F3D">
        <w:trPr>
          <w:trHeight w:val="416"/>
          <w:jc w:val="center"/>
        </w:trPr>
        <w:tc>
          <w:tcPr>
            <w:tcW w:w="3855" w:type="dxa"/>
            <w:shd w:val="pct5" w:color="auto" w:fill="auto"/>
            <w:vAlign w:val="center"/>
          </w:tcPr>
          <w:p w:rsidR="00184B01" w:rsidRPr="00EF35DE" w:rsidRDefault="00184B01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5DE">
              <w:rPr>
                <w:rFonts w:hint="cs"/>
                <w:b/>
                <w:bCs/>
                <w:sz w:val="24"/>
                <w:szCs w:val="24"/>
                <w:rtl/>
              </w:rPr>
              <w:t>اسم الدرس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184B01" w:rsidRPr="00EF35DE" w:rsidRDefault="00184B01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5DE">
              <w:rPr>
                <w:rFonts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1559" w:type="dxa"/>
            <w:shd w:val="pct5" w:color="auto" w:fill="auto"/>
            <w:vAlign w:val="center"/>
          </w:tcPr>
          <w:p w:rsidR="00184B01" w:rsidRPr="00EF35DE" w:rsidRDefault="00184B01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5DE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3402" w:type="dxa"/>
            <w:shd w:val="pct5" w:color="auto" w:fill="auto"/>
            <w:vAlign w:val="center"/>
          </w:tcPr>
          <w:p w:rsidR="00184B01" w:rsidRPr="00EF35DE" w:rsidRDefault="00184B01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5DE">
              <w:rPr>
                <w:rFonts w:hint="cs"/>
                <w:b/>
                <w:bCs/>
                <w:sz w:val="24"/>
                <w:szCs w:val="24"/>
                <w:rtl/>
              </w:rPr>
              <w:t>الوسائل</w:t>
            </w:r>
          </w:p>
        </w:tc>
        <w:tc>
          <w:tcPr>
            <w:tcW w:w="1445" w:type="dxa"/>
            <w:shd w:val="pct5" w:color="auto" w:fill="auto"/>
            <w:vAlign w:val="center"/>
          </w:tcPr>
          <w:p w:rsidR="00184B01" w:rsidRPr="00EF35DE" w:rsidRDefault="00D207E7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rect id="Rectangle 2" o:spid="_x0000_s1026" style="position:absolute;left:0;text-align:left;margin-left:-18.35pt;margin-top:-56.55pt;width:564.45pt;height:49.9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" filled="f" stroked="f">
                  <v:textbox>
                    <w:txbxContent>
                      <w:p w:rsidR="008D4207" w:rsidRPr="002F6F3D" w:rsidRDefault="00D207E7" w:rsidP="008E361C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hyperlink r:id="rId6" w:history="1">
                          <w:r w:rsidR="00783A12" w:rsidRPr="002F6F3D">
                            <w:rPr>
                              <w:rStyle w:val="Hyperlink"/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وزارة التربية والتعليم العالي</w:t>
                          </w:r>
                        </w:hyperlink>
                        <w:r w:rsidR="00783A12" w:rsidRPr="002F6F3D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</w:t>
                        </w:r>
                        <w:r w:rsidR="008D4207" w:rsidRPr="002F6F3D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                      </w:t>
                        </w:r>
                        <w:r w:rsidR="008E361C" w:rsidRPr="002F6F3D">
                          <w:rPr>
                            <w:rFonts w:cs="Arial" w:hint="cs"/>
                            <w:b/>
                            <w:bCs/>
                            <w:noProof/>
                            <w:color w:val="000000" w:themeColor="text1"/>
                            <w:rtl/>
                          </w:rPr>
                          <w:drawing>
                            <wp:inline distT="0" distB="0" distL="0" distR="0">
                              <wp:extent cx="243240" cy="138023"/>
                              <wp:effectExtent l="38100" t="0" r="23460" b="14377"/>
                              <wp:docPr id="1" name="Picture 1" descr="شعار دولة فلسطين.jpg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شعار دولة فلسطين.jp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1187" cy="142532"/>
                                      </a:xfrm>
                                      <a:prstGeom prst="roundRect">
                                        <a:avLst>
                                          <a:gd name="adj" fmla="val 8594"/>
                                        </a:avLst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reflection blurRad="12700" stA="38000" endPos="28000" dist="50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8D4207" w:rsidRPr="002F6F3D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      </w:t>
                        </w:r>
                        <w:r w:rsidR="00783A12" w:rsidRPr="002F6F3D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</w:t>
                        </w:r>
                        <w:r w:rsidR="008D4207" w:rsidRPr="002F6F3D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</w:t>
                        </w:r>
                        <w:r w:rsidR="00783A12" w:rsidRPr="002F6F3D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</w:t>
                        </w:r>
                        <w:hyperlink r:id="rId8" w:history="1">
                          <w:r w:rsidR="00DE07C3" w:rsidRPr="002F6F3D">
                            <w:rPr>
                              <w:rStyle w:val="Hyperlink"/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الصف التاسع الأساسي/ مدرسة بنات سرطة الثانوية</w:t>
                          </w:r>
                          <w:r w:rsidR="008D4207" w:rsidRPr="002F6F3D">
                            <w:rPr>
                              <w:rStyle w:val="Hyperlink"/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    </w:t>
                          </w:r>
                        </w:hyperlink>
                        <w:r w:rsidR="008D4207" w:rsidRPr="002F6F3D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:rsidR="00783A12" w:rsidRPr="00DE07C3" w:rsidRDefault="00DE07C3" w:rsidP="008D420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DE07C3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مديرية التربية </w:t>
                        </w:r>
                        <w:r w:rsidR="00783A12" w:rsidRPr="00DE07C3">
                          <w:rPr>
                            <w:rFonts w:hint="cs"/>
                            <w:b/>
                            <w:bCs/>
                            <w:rtl/>
                          </w:rPr>
                          <w:t>والتعليم سلفيت</w:t>
                        </w:r>
                        <w:r w:rsidR="008D4207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                                                         </w:t>
                        </w:r>
                        <w:r w:rsidRPr="00DE07C3">
                          <w:rPr>
                            <w:rFonts w:hint="cs"/>
                            <w:b/>
                            <w:bCs/>
                            <w:rtl/>
                          </w:rPr>
                          <w:t>خطة الفصل الأول / اللغة العربية</w:t>
                        </w:r>
                        <w:r w:rsidR="00BA5BD4">
                          <w:rPr>
                            <w:rFonts w:hint="cs"/>
                            <w:b/>
                            <w:bCs/>
                            <w:rtl/>
                          </w:rPr>
                          <w:t>- الصف التاسع</w:t>
                        </w:r>
                        <w:bookmarkStart w:id="0" w:name="_GoBack"/>
                        <w:bookmarkEnd w:id="0"/>
                      </w:p>
                      <w:p w:rsidR="00783A12" w:rsidRDefault="00783A12" w:rsidP="00783A12"/>
                    </w:txbxContent>
                  </v:textbox>
                </v:rect>
              </w:pict>
            </w:r>
            <w:r w:rsidR="00184B01" w:rsidRPr="00EF35DE">
              <w:rPr>
                <w:rFonts w:hint="cs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184B01" w:rsidTr="002F6F3D">
        <w:trPr>
          <w:jc w:val="center"/>
        </w:trPr>
        <w:tc>
          <w:tcPr>
            <w:tcW w:w="3855" w:type="dxa"/>
          </w:tcPr>
          <w:p w:rsidR="00184B01" w:rsidRPr="002F6F3D" w:rsidRDefault="00184B01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سورة نوح</w:t>
            </w:r>
          </w:p>
          <w:p w:rsidR="00184B01" w:rsidRPr="002F6F3D" w:rsidRDefault="00184B01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ولد الهدى</w:t>
            </w:r>
          </w:p>
          <w:p w:rsidR="00184B01" w:rsidRPr="002F6F3D" w:rsidRDefault="00184B01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الميزان الصرفي</w:t>
            </w:r>
          </w:p>
          <w:p w:rsidR="00184B01" w:rsidRPr="002F6F3D" w:rsidRDefault="00184B01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البلاغة ( الإيجاز )</w:t>
            </w:r>
          </w:p>
          <w:p w:rsidR="00184B01" w:rsidRPr="002F6F3D" w:rsidRDefault="00184B01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الإملاء ( حذف ما الاستفهامية )</w:t>
            </w:r>
          </w:p>
          <w:p w:rsidR="00184B01" w:rsidRPr="002F6F3D" w:rsidRDefault="00184B01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</w:p>
        </w:tc>
        <w:tc>
          <w:tcPr>
            <w:tcW w:w="992" w:type="dxa"/>
            <w:shd w:val="pct5" w:color="auto" w:fill="auto"/>
          </w:tcPr>
          <w:p w:rsidR="00184B01" w:rsidRPr="00EF35DE" w:rsidRDefault="00184B01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5DE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184B01" w:rsidRPr="00EF35DE" w:rsidRDefault="00184B01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5D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184B01" w:rsidRPr="00EF35DE" w:rsidRDefault="00184B01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5D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184B01" w:rsidRPr="00EF35DE" w:rsidRDefault="00184B01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5D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184B01" w:rsidRPr="00EF35DE" w:rsidRDefault="00184B01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5D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184B01" w:rsidRPr="00EF35DE" w:rsidRDefault="00715764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:rsidR="00184B01" w:rsidRPr="00EF35DE" w:rsidRDefault="00EF35DE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5DE">
              <w:rPr>
                <w:rFonts w:hint="cs"/>
                <w:b/>
                <w:bCs/>
                <w:sz w:val="24"/>
                <w:szCs w:val="24"/>
                <w:rtl/>
              </w:rPr>
              <w:t>23/8- 7/9</w:t>
            </w:r>
          </w:p>
        </w:tc>
        <w:tc>
          <w:tcPr>
            <w:tcW w:w="3402" w:type="dxa"/>
          </w:tcPr>
          <w:p w:rsidR="00EF35DE" w:rsidRDefault="00EF35DE" w:rsidP="002F6F3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، السبورة </w:t>
            </w:r>
          </w:p>
          <w:p w:rsidR="00184B01" w:rsidRDefault="00184B01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EF35DE">
              <w:rPr>
                <w:rFonts w:hint="cs"/>
                <w:b/>
                <w:bCs/>
                <w:sz w:val="24"/>
                <w:szCs w:val="24"/>
                <w:rtl/>
              </w:rPr>
              <w:t xml:space="preserve"> جهاز العرض ، تفسير ابن كثير </w:t>
            </w:r>
          </w:p>
          <w:p w:rsidR="00EF35DE" w:rsidRPr="00EF35DE" w:rsidRDefault="00EF35DE" w:rsidP="002F6F3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المعجم الوسيط </w:t>
            </w:r>
            <w:r w:rsidR="00141F68">
              <w:rPr>
                <w:rFonts w:hint="cs"/>
                <w:b/>
                <w:bCs/>
                <w:sz w:val="24"/>
                <w:szCs w:val="24"/>
                <w:rtl/>
              </w:rPr>
              <w:t xml:space="preserve">، لوحة </w:t>
            </w:r>
            <w:r w:rsidR="008E361C">
              <w:rPr>
                <w:rFonts w:hint="cs"/>
                <w:b/>
                <w:bCs/>
                <w:sz w:val="24"/>
                <w:szCs w:val="24"/>
                <w:rtl/>
              </w:rPr>
              <w:t>جداريه</w:t>
            </w:r>
            <w:r w:rsidR="00141F6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84B01" w:rsidRPr="00EF35DE" w:rsidRDefault="00184B01" w:rsidP="002F6F3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</w:tcPr>
          <w:p w:rsidR="00184B01" w:rsidRPr="00EF35DE" w:rsidRDefault="00184B01" w:rsidP="002F6F3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84B01" w:rsidRPr="00CC6D10" w:rsidTr="002F6F3D">
        <w:trPr>
          <w:jc w:val="center"/>
        </w:trPr>
        <w:tc>
          <w:tcPr>
            <w:tcW w:w="3855" w:type="dxa"/>
          </w:tcPr>
          <w:p w:rsidR="00184B01" w:rsidRPr="002F6F3D" w:rsidRDefault="00EF35DE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من ذاكرة جدّي</w:t>
            </w:r>
          </w:p>
          <w:p w:rsidR="00EF35DE" w:rsidRPr="002F6F3D" w:rsidRDefault="00EF35DE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يا أحبّائي</w:t>
            </w:r>
          </w:p>
          <w:p w:rsidR="00EF35DE" w:rsidRPr="002F6F3D" w:rsidRDefault="00EF35DE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الفعل المجرد ( الثلاثي والرباعي )</w:t>
            </w:r>
          </w:p>
          <w:p w:rsidR="00EF35DE" w:rsidRPr="002F6F3D" w:rsidRDefault="00EF35DE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البلاغة (توظيف الإيجاز  )</w:t>
            </w:r>
          </w:p>
          <w:p w:rsidR="00B10843" w:rsidRPr="002F6F3D" w:rsidRDefault="00B10843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التعبير + الإملاء</w:t>
            </w:r>
          </w:p>
        </w:tc>
        <w:tc>
          <w:tcPr>
            <w:tcW w:w="992" w:type="dxa"/>
            <w:shd w:val="pct5" w:color="auto" w:fill="auto"/>
          </w:tcPr>
          <w:p w:rsidR="00184B01" w:rsidRPr="00CC6D10" w:rsidRDefault="002610B3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  <w:p w:rsidR="00EF35DE" w:rsidRPr="00CC6D10" w:rsidRDefault="00EF35DE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EF35DE" w:rsidRPr="00CC6D10" w:rsidRDefault="00EF35DE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EF35DE" w:rsidRDefault="00715764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10843" w:rsidRPr="00CC6D10" w:rsidRDefault="00B10843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</w:tcPr>
          <w:p w:rsidR="00184B01" w:rsidRPr="00CC6D10" w:rsidRDefault="00EF35DE" w:rsidP="002F6F3D">
            <w:pPr>
              <w:ind w:right="34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10/9-</w:t>
            </w:r>
            <w:r w:rsidR="00B10843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/9</w:t>
            </w:r>
          </w:p>
        </w:tc>
        <w:tc>
          <w:tcPr>
            <w:tcW w:w="3402" w:type="dxa"/>
          </w:tcPr>
          <w:p w:rsidR="00184B01" w:rsidRPr="00CC6D10" w:rsidRDefault="00EF35DE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الكتاب ، السبورة ، الأقلام ، جهاز العرض</w:t>
            </w:r>
          </w:p>
          <w:p w:rsidR="00EF35DE" w:rsidRPr="00CC6D10" w:rsidRDefault="00EF35DE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المعجم الوسيط</w:t>
            </w:r>
          </w:p>
        </w:tc>
        <w:tc>
          <w:tcPr>
            <w:tcW w:w="1445" w:type="dxa"/>
          </w:tcPr>
          <w:p w:rsidR="00184B01" w:rsidRPr="00CC6D10" w:rsidRDefault="00184B01" w:rsidP="002F6F3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84B01" w:rsidRPr="00CC6D10" w:rsidTr="002F6F3D">
        <w:trPr>
          <w:jc w:val="center"/>
        </w:trPr>
        <w:tc>
          <w:tcPr>
            <w:tcW w:w="3855" w:type="dxa"/>
          </w:tcPr>
          <w:p w:rsidR="00184B01" w:rsidRPr="002F6F3D" w:rsidRDefault="00EF35DE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الموتُ المتربِّص على الطّرقات</w:t>
            </w:r>
          </w:p>
          <w:p w:rsidR="00EF35DE" w:rsidRPr="002F6F3D" w:rsidRDefault="00EF35DE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الفعل المزيد الثلاثي</w:t>
            </w:r>
          </w:p>
          <w:p w:rsidR="00EF35DE" w:rsidRPr="002F6F3D" w:rsidRDefault="00EF35DE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</w:p>
          <w:p w:rsidR="00EF35DE" w:rsidRPr="002F6F3D" w:rsidRDefault="00EF35DE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</w:p>
        </w:tc>
        <w:tc>
          <w:tcPr>
            <w:tcW w:w="992" w:type="dxa"/>
            <w:shd w:val="pct5" w:color="auto" w:fill="auto"/>
          </w:tcPr>
          <w:p w:rsidR="00184B01" w:rsidRPr="00CC6D10" w:rsidRDefault="00EF35DE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EF35DE" w:rsidRPr="00CC6D10" w:rsidRDefault="00CC6D10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EF35DE" w:rsidRPr="00CC6D10" w:rsidRDefault="00EF35DE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EF35DE" w:rsidRPr="00CC6D10" w:rsidRDefault="00EF35DE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:rsidR="00184B01" w:rsidRPr="00CC6D10" w:rsidRDefault="00B10843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  <w:r w:rsidR="00EF35DE" w:rsidRPr="00CC6D10">
              <w:rPr>
                <w:rFonts w:hint="cs"/>
                <w:b/>
                <w:bCs/>
                <w:sz w:val="24"/>
                <w:szCs w:val="24"/>
                <w:rtl/>
              </w:rPr>
              <w:t>/9-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EF35DE" w:rsidRPr="00CC6D10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402" w:type="dxa"/>
          </w:tcPr>
          <w:p w:rsidR="00184B01" w:rsidRPr="00CC6D10" w:rsidRDefault="00EF35DE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الكتاب ، السبورة ، الأقلام ، جهاز العرض</w:t>
            </w:r>
          </w:p>
          <w:p w:rsidR="00EF35DE" w:rsidRPr="00CC6D10" w:rsidRDefault="00EF35DE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المعجم الوسيط</w:t>
            </w:r>
          </w:p>
        </w:tc>
        <w:tc>
          <w:tcPr>
            <w:tcW w:w="1445" w:type="dxa"/>
          </w:tcPr>
          <w:p w:rsidR="00184B01" w:rsidRPr="00CC6D10" w:rsidRDefault="00184B01" w:rsidP="002F6F3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84B01" w:rsidRPr="00CC6D10" w:rsidTr="002F6F3D">
        <w:trPr>
          <w:jc w:val="center"/>
        </w:trPr>
        <w:tc>
          <w:tcPr>
            <w:tcW w:w="3855" w:type="dxa"/>
          </w:tcPr>
          <w:p w:rsidR="00184B01" w:rsidRPr="002F6F3D" w:rsidRDefault="00C92CB4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رملة بنت أبي سفيان</w:t>
            </w:r>
          </w:p>
          <w:p w:rsidR="00C92CB4" w:rsidRPr="002F6F3D" w:rsidRDefault="00C92CB4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تغريبة المطر</w:t>
            </w:r>
          </w:p>
          <w:p w:rsidR="00C92CB4" w:rsidRPr="002F6F3D" w:rsidRDefault="00C92CB4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مزيد الفعل الرباعي</w:t>
            </w:r>
          </w:p>
          <w:p w:rsidR="00C92CB4" w:rsidRPr="002F6F3D" w:rsidRDefault="00C92CB4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</w:p>
          <w:p w:rsidR="00C92CB4" w:rsidRPr="002F6F3D" w:rsidRDefault="00C92CB4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</w:p>
        </w:tc>
        <w:tc>
          <w:tcPr>
            <w:tcW w:w="992" w:type="dxa"/>
            <w:shd w:val="pct5" w:color="auto" w:fill="auto"/>
          </w:tcPr>
          <w:p w:rsidR="00184B01" w:rsidRPr="00CC6D10" w:rsidRDefault="00C92CB4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  <w:p w:rsidR="00C92CB4" w:rsidRPr="00CC6D10" w:rsidRDefault="00C92CB4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C92CB4" w:rsidRPr="00CC6D10" w:rsidRDefault="00C92CB4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C92CB4" w:rsidRPr="00CC6D10" w:rsidRDefault="00C92CB4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C92CB4" w:rsidRPr="00CC6D10" w:rsidRDefault="00C92CB4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:rsidR="00184B01" w:rsidRPr="00CC6D10" w:rsidRDefault="00B10843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C92CB4" w:rsidRPr="00CC6D10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C92CB4" w:rsidRPr="00CC6D10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  <w:r w:rsidR="00C92CB4" w:rsidRPr="00CC6D10">
              <w:rPr>
                <w:rFonts w:hint="cs"/>
                <w:b/>
                <w:bCs/>
                <w:sz w:val="24"/>
                <w:szCs w:val="24"/>
                <w:rtl/>
              </w:rPr>
              <w:t>/10</w:t>
            </w:r>
          </w:p>
        </w:tc>
        <w:tc>
          <w:tcPr>
            <w:tcW w:w="3402" w:type="dxa"/>
          </w:tcPr>
          <w:p w:rsidR="00184B01" w:rsidRPr="00CC6D10" w:rsidRDefault="00C92CB4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الكتاب ، السبورة ، الأقلام ، جهاز العرض ، المعجم الوسيط</w:t>
            </w:r>
          </w:p>
        </w:tc>
        <w:tc>
          <w:tcPr>
            <w:tcW w:w="1445" w:type="dxa"/>
          </w:tcPr>
          <w:p w:rsidR="00184B01" w:rsidRPr="00CC6D10" w:rsidRDefault="00184B01" w:rsidP="002F6F3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84B01" w:rsidRPr="00CC6D10" w:rsidTr="002F6F3D">
        <w:trPr>
          <w:jc w:val="center"/>
        </w:trPr>
        <w:tc>
          <w:tcPr>
            <w:tcW w:w="3855" w:type="dxa"/>
          </w:tcPr>
          <w:p w:rsidR="00184B01" w:rsidRPr="002F6F3D" w:rsidRDefault="00C92CB4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سيرة القيدِ والقلم</w:t>
            </w:r>
          </w:p>
          <w:p w:rsidR="00C92CB4" w:rsidRPr="002F6F3D" w:rsidRDefault="00C92CB4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هي بلادي</w:t>
            </w:r>
          </w:p>
          <w:p w:rsidR="00C92CB4" w:rsidRPr="002F6F3D" w:rsidRDefault="00C92CB4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مراجعة المجرد والمزيد</w:t>
            </w:r>
          </w:p>
          <w:p w:rsidR="00C92CB4" w:rsidRPr="002F6F3D" w:rsidRDefault="00C92CB4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</w:p>
          <w:p w:rsidR="00C92CB4" w:rsidRPr="002F6F3D" w:rsidRDefault="00C92CB4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</w:p>
        </w:tc>
        <w:tc>
          <w:tcPr>
            <w:tcW w:w="992" w:type="dxa"/>
            <w:shd w:val="pct5" w:color="auto" w:fill="auto"/>
          </w:tcPr>
          <w:p w:rsidR="00184B01" w:rsidRPr="00CC6D10" w:rsidRDefault="00C92CB4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C92CB4" w:rsidRPr="00CC6D10" w:rsidRDefault="00C92CB4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C92CB4" w:rsidRPr="00CC6D10" w:rsidRDefault="00C92CB4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C92CB4" w:rsidRPr="00CC6D10" w:rsidRDefault="00C92CB4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C92CB4" w:rsidRPr="00CC6D10" w:rsidRDefault="00C92CB4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:rsidR="00184B01" w:rsidRPr="00CC6D10" w:rsidRDefault="00B10843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  <w:r w:rsidR="00C92CB4" w:rsidRPr="00CC6D10">
              <w:rPr>
                <w:rFonts w:hint="cs"/>
                <w:b/>
                <w:bCs/>
                <w:sz w:val="24"/>
                <w:szCs w:val="24"/>
                <w:rtl/>
              </w:rPr>
              <w:t>/10-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  <w:r w:rsidR="00C92CB4" w:rsidRPr="00CC6D10">
              <w:rPr>
                <w:rFonts w:hint="cs"/>
                <w:b/>
                <w:bCs/>
                <w:sz w:val="24"/>
                <w:szCs w:val="24"/>
                <w:rtl/>
              </w:rPr>
              <w:t>/10</w:t>
            </w:r>
          </w:p>
        </w:tc>
        <w:tc>
          <w:tcPr>
            <w:tcW w:w="3402" w:type="dxa"/>
          </w:tcPr>
          <w:p w:rsidR="00184B01" w:rsidRPr="00CC6D10" w:rsidRDefault="00C92CB4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الكتاب ، السبورة ، الأقلام ، الدفاتر ، جهاز العرض ، المعجم الوسيط</w:t>
            </w:r>
          </w:p>
        </w:tc>
        <w:tc>
          <w:tcPr>
            <w:tcW w:w="1445" w:type="dxa"/>
          </w:tcPr>
          <w:p w:rsidR="00184B01" w:rsidRPr="00CC6D10" w:rsidRDefault="00184B01" w:rsidP="002F6F3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84B01" w:rsidRPr="00CC6D10" w:rsidTr="002F6F3D">
        <w:trPr>
          <w:trHeight w:val="1123"/>
          <w:jc w:val="center"/>
        </w:trPr>
        <w:tc>
          <w:tcPr>
            <w:tcW w:w="3855" w:type="dxa"/>
          </w:tcPr>
          <w:p w:rsidR="00184B01" w:rsidRPr="002F6F3D" w:rsidRDefault="00C92CB4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التعليم المهني</w:t>
            </w:r>
          </w:p>
          <w:p w:rsidR="00C92CB4" w:rsidRPr="002F6F3D" w:rsidRDefault="00C92CB4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مصادر الفعل الثلاثي</w:t>
            </w:r>
          </w:p>
          <w:p w:rsidR="00C92CB4" w:rsidRPr="002F6F3D" w:rsidRDefault="00C92CB4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البلاغة ( الإطناب )</w:t>
            </w:r>
          </w:p>
          <w:p w:rsidR="00B10843" w:rsidRPr="002F6F3D" w:rsidRDefault="00C92CB4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الإملا</w:t>
            </w:r>
            <w:r w:rsidR="00B10843" w:rsidRPr="002F6F3D">
              <w:rPr>
                <w:rFonts w:hint="cs"/>
                <w:b/>
                <w:bCs/>
                <w:sz w:val="24"/>
                <w:szCs w:val="24"/>
                <w:rtl/>
              </w:rPr>
              <w:t xml:space="preserve">ء+ التعبير </w:t>
            </w:r>
          </w:p>
        </w:tc>
        <w:tc>
          <w:tcPr>
            <w:tcW w:w="992" w:type="dxa"/>
            <w:shd w:val="pct5" w:color="auto" w:fill="auto"/>
          </w:tcPr>
          <w:p w:rsidR="00184B01" w:rsidRPr="00CC6D10" w:rsidRDefault="00C92CB4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C92CB4" w:rsidRPr="00CC6D10" w:rsidRDefault="00C92CB4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C92CB4" w:rsidRPr="00CC6D10" w:rsidRDefault="00C92CB4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C92CB4" w:rsidRPr="00CC6D10" w:rsidRDefault="00B10843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</w:tcPr>
          <w:p w:rsidR="00184B01" w:rsidRPr="00CC6D10" w:rsidRDefault="00B10843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="00F161A9" w:rsidRPr="00CC6D10">
              <w:rPr>
                <w:rFonts w:hint="cs"/>
                <w:b/>
                <w:bCs/>
                <w:sz w:val="24"/>
                <w:szCs w:val="24"/>
                <w:rtl/>
              </w:rPr>
              <w:t>/10-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161A9" w:rsidRPr="00CC6D10">
              <w:rPr>
                <w:rFonts w:hint="cs"/>
                <w:b/>
                <w:bCs/>
                <w:sz w:val="24"/>
                <w:szCs w:val="24"/>
                <w:rtl/>
              </w:rPr>
              <w:t>/1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</w:tcPr>
          <w:p w:rsidR="00184B01" w:rsidRPr="00CC6D10" w:rsidRDefault="00F161A9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الكتاب ، السبورة ، الأقلام ، جهاز العرض</w:t>
            </w:r>
          </w:p>
          <w:p w:rsidR="00F161A9" w:rsidRPr="00CC6D10" w:rsidRDefault="00F161A9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المعجم الوسيط</w:t>
            </w:r>
          </w:p>
        </w:tc>
        <w:tc>
          <w:tcPr>
            <w:tcW w:w="1445" w:type="dxa"/>
          </w:tcPr>
          <w:p w:rsidR="00184B01" w:rsidRPr="00CC6D10" w:rsidRDefault="00184B01" w:rsidP="002F6F3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84B01" w:rsidRPr="00CC6D10" w:rsidTr="002F6F3D">
        <w:trPr>
          <w:jc w:val="center"/>
        </w:trPr>
        <w:tc>
          <w:tcPr>
            <w:tcW w:w="3855" w:type="dxa"/>
          </w:tcPr>
          <w:p w:rsidR="00184B01" w:rsidRPr="002F6F3D" w:rsidRDefault="00F161A9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هجرة النورس الخريفية</w:t>
            </w:r>
          </w:p>
          <w:p w:rsidR="00F161A9" w:rsidRPr="002F6F3D" w:rsidRDefault="00F161A9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صلاةٌ إلى العام الجديد</w:t>
            </w:r>
          </w:p>
          <w:p w:rsidR="00F161A9" w:rsidRPr="002F6F3D" w:rsidRDefault="00F161A9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مصدر المزيد</w:t>
            </w:r>
          </w:p>
          <w:p w:rsidR="00F161A9" w:rsidRPr="002F6F3D" w:rsidRDefault="00F161A9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البلاغة ( توظيف الإطناب )</w:t>
            </w:r>
          </w:p>
          <w:p w:rsidR="00F161A9" w:rsidRPr="002F6F3D" w:rsidRDefault="00F161A9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</w:p>
          <w:p w:rsidR="00F161A9" w:rsidRPr="002F6F3D" w:rsidRDefault="00F161A9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</w:p>
        </w:tc>
        <w:tc>
          <w:tcPr>
            <w:tcW w:w="992" w:type="dxa"/>
            <w:shd w:val="pct5" w:color="auto" w:fill="auto"/>
          </w:tcPr>
          <w:p w:rsidR="00184B01" w:rsidRPr="00CC6D10" w:rsidRDefault="00F161A9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  <w:p w:rsidR="00F161A9" w:rsidRPr="00CC6D10" w:rsidRDefault="00F161A9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F161A9" w:rsidRPr="00CC6D10" w:rsidRDefault="00F161A9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F161A9" w:rsidRPr="00CC6D10" w:rsidRDefault="00F161A9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F161A9" w:rsidRPr="00CC6D10" w:rsidRDefault="00F161A9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161A9" w:rsidRPr="00CC6D10" w:rsidRDefault="00F161A9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:rsidR="00184B01" w:rsidRPr="00CC6D10" w:rsidRDefault="00B10843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F161A9" w:rsidRPr="00CC6D10">
              <w:rPr>
                <w:rFonts w:hint="cs"/>
                <w:b/>
                <w:bCs/>
                <w:sz w:val="24"/>
                <w:szCs w:val="24"/>
                <w:rtl/>
              </w:rPr>
              <w:t>/1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F161A9" w:rsidRPr="00CC6D10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  <w:r w:rsidR="00F161A9" w:rsidRPr="00CC6D10">
              <w:rPr>
                <w:rFonts w:hint="cs"/>
                <w:b/>
                <w:bCs/>
                <w:sz w:val="24"/>
                <w:szCs w:val="24"/>
                <w:rtl/>
              </w:rPr>
              <w:t>/11</w:t>
            </w:r>
          </w:p>
        </w:tc>
        <w:tc>
          <w:tcPr>
            <w:tcW w:w="3402" w:type="dxa"/>
          </w:tcPr>
          <w:p w:rsidR="00184B01" w:rsidRPr="00CC6D10" w:rsidRDefault="00F161A9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الكتاب ، السبورة ، الأقلام ، جهاز العرض ، المعجم الوسيط ، المرجع في الإملاء</w:t>
            </w:r>
          </w:p>
        </w:tc>
        <w:tc>
          <w:tcPr>
            <w:tcW w:w="1445" w:type="dxa"/>
          </w:tcPr>
          <w:p w:rsidR="00184B01" w:rsidRPr="00CC6D10" w:rsidRDefault="00184B01" w:rsidP="002F6F3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84B01" w:rsidRPr="00CC6D10" w:rsidTr="002F6F3D">
        <w:trPr>
          <w:jc w:val="center"/>
        </w:trPr>
        <w:tc>
          <w:tcPr>
            <w:tcW w:w="3855" w:type="dxa"/>
          </w:tcPr>
          <w:p w:rsidR="00184B01" w:rsidRPr="002F6F3D" w:rsidRDefault="00F161A9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مناجاة القمر</w:t>
            </w:r>
          </w:p>
          <w:p w:rsidR="00F161A9" w:rsidRPr="002F6F3D" w:rsidRDefault="00F161A9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القواعد (اسم الفاعل )</w:t>
            </w:r>
          </w:p>
          <w:p w:rsidR="00F161A9" w:rsidRPr="002F6F3D" w:rsidRDefault="00F161A9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البلاغة ( الموازنة بين الإيجاز والإطناب</w:t>
            </w:r>
            <w:r w:rsidR="00CC6D10" w:rsidRPr="002F6F3D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F161A9" w:rsidRPr="002F6F3D" w:rsidRDefault="00F161A9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</w:p>
          <w:p w:rsidR="00F161A9" w:rsidRPr="002F6F3D" w:rsidRDefault="00F161A9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</w:p>
        </w:tc>
        <w:tc>
          <w:tcPr>
            <w:tcW w:w="992" w:type="dxa"/>
            <w:shd w:val="pct5" w:color="auto" w:fill="auto"/>
          </w:tcPr>
          <w:p w:rsidR="00184B01" w:rsidRPr="00CC6D10" w:rsidRDefault="00F161A9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F161A9" w:rsidRPr="00CC6D10" w:rsidRDefault="00B10843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F161A9" w:rsidRPr="00CC6D10" w:rsidRDefault="00F161A9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F161A9" w:rsidRPr="00CC6D10" w:rsidRDefault="00CC6D10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161A9" w:rsidRPr="00CC6D10" w:rsidRDefault="00F161A9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:rsidR="00184B01" w:rsidRPr="00CC6D10" w:rsidRDefault="00B10843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  <w:r w:rsidR="00F161A9" w:rsidRPr="00CC6D10">
              <w:rPr>
                <w:rFonts w:hint="cs"/>
                <w:b/>
                <w:bCs/>
                <w:sz w:val="24"/>
                <w:szCs w:val="24"/>
                <w:rtl/>
              </w:rPr>
              <w:t xml:space="preserve">/11-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  <w:r w:rsidR="00F161A9" w:rsidRPr="00CC6D10">
              <w:rPr>
                <w:rFonts w:hint="cs"/>
                <w:b/>
                <w:bCs/>
                <w:sz w:val="24"/>
                <w:szCs w:val="24"/>
                <w:rtl/>
              </w:rPr>
              <w:t>/11</w:t>
            </w:r>
          </w:p>
        </w:tc>
        <w:tc>
          <w:tcPr>
            <w:tcW w:w="3402" w:type="dxa"/>
          </w:tcPr>
          <w:p w:rsidR="00184B01" w:rsidRPr="00CC6D10" w:rsidRDefault="00F161A9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الكتاب ، السبورة ، الأقلام ، جهاز العرض ، المعجم الوسيط</w:t>
            </w:r>
          </w:p>
        </w:tc>
        <w:tc>
          <w:tcPr>
            <w:tcW w:w="1445" w:type="dxa"/>
          </w:tcPr>
          <w:p w:rsidR="00184B01" w:rsidRPr="00CC6D10" w:rsidRDefault="00184B01" w:rsidP="002F6F3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84B01" w:rsidRPr="00CC6D10" w:rsidTr="002F6F3D">
        <w:trPr>
          <w:jc w:val="center"/>
        </w:trPr>
        <w:tc>
          <w:tcPr>
            <w:tcW w:w="3855" w:type="dxa"/>
          </w:tcPr>
          <w:p w:rsidR="00184B01" w:rsidRPr="002F6F3D" w:rsidRDefault="00F161A9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الرياضة والصّحة</w:t>
            </w:r>
          </w:p>
          <w:p w:rsidR="00F161A9" w:rsidRPr="002F6F3D" w:rsidRDefault="00F161A9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القواعد ( اسم المفعول )</w:t>
            </w:r>
          </w:p>
          <w:p w:rsidR="00F161A9" w:rsidRPr="002F6F3D" w:rsidRDefault="00CC6D10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</w:p>
          <w:p w:rsidR="00CC6D10" w:rsidRPr="002F6F3D" w:rsidRDefault="00CC6D10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البلاغة ( الموازنة بين الإيجاز والإطناب )</w:t>
            </w:r>
          </w:p>
          <w:p w:rsidR="00CC6D10" w:rsidRPr="002F6F3D" w:rsidRDefault="00CC6D10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</w:p>
        </w:tc>
        <w:tc>
          <w:tcPr>
            <w:tcW w:w="992" w:type="dxa"/>
            <w:shd w:val="pct5" w:color="auto" w:fill="auto"/>
          </w:tcPr>
          <w:p w:rsidR="00184B01" w:rsidRPr="00CC6D10" w:rsidRDefault="00F161A9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F161A9" w:rsidRPr="00CC6D10" w:rsidRDefault="00F161A9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F161A9" w:rsidRPr="00CC6D10" w:rsidRDefault="00CC6D10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CC6D10" w:rsidRPr="00CC6D10" w:rsidRDefault="00B10843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CC6D10" w:rsidRPr="00CC6D10" w:rsidRDefault="00CC6D10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:rsidR="00184B01" w:rsidRPr="00CC6D10" w:rsidRDefault="00B10843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="00CC6D10" w:rsidRPr="00CC6D10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="00CC6D10" w:rsidRPr="00CC6D10"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C6D10" w:rsidRPr="00CC6D10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402" w:type="dxa"/>
          </w:tcPr>
          <w:p w:rsidR="00184B01" w:rsidRPr="00CC6D10" w:rsidRDefault="00CC6D10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الكتاب ، السبورة ، الأقلام ، جهاز العرض</w:t>
            </w:r>
          </w:p>
          <w:p w:rsidR="00CC6D10" w:rsidRPr="00CC6D10" w:rsidRDefault="00CC6D10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المعجم الوسيط</w:t>
            </w:r>
          </w:p>
        </w:tc>
        <w:tc>
          <w:tcPr>
            <w:tcW w:w="1445" w:type="dxa"/>
          </w:tcPr>
          <w:p w:rsidR="00184B01" w:rsidRPr="00CC6D10" w:rsidRDefault="00184B01" w:rsidP="002F6F3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84B01" w:rsidRPr="00CC6D10" w:rsidTr="002F6F3D">
        <w:trPr>
          <w:jc w:val="center"/>
        </w:trPr>
        <w:tc>
          <w:tcPr>
            <w:tcW w:w="3855" w:type="dxa"/>
          </w:tcPr>
          <w:p w:rsidR="00184B01" w:rsidRPr="002F6F3D" w:rsidRDefault="00CC6D10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شكراً لك .. سيّدتي</w:t>
            </w:r>
          </w:p>
          <w:p w:rsidR="00CC6D10" w:rsidRPr="002F6F3D" w:rsidRDefault="00CC6D10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البابُ تقرعه الرياح</w:t>
            </w:r>
          </w:p>
          <w:p w:rsidR="00CC6D10" w:rsidRPr="002F6F3D" w:rsidRDefault="00CC6D10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القواعد ( صيغ المبالغة )</w:t>
            </w:r>
          </w:p>
          <w:p w:rsidR="00CC6D10" w:rsidRPr="002F6F3D" w:rsidRDefault="00CC6D10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</w:p>
          <w:p w:rsidR="00CC6D10" w:rsidRPr="002F6F3D" w:rsidRDefault="00CC6D10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</w:p>
        </w:tc>
        <w:tc>
          <w:tcPr>
            <w:tcW w:w="992" w:type="dxa"/>
            <w:shd w:val="pct5" w:color="auto" w:fill="auto"/>
          </w:tcPr>
          <w:p w:rsidR="00184B01" w:rsidRPr="00CC6D10" w:rsidRDefault="00CC6D10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  <w:p w:rsidR="00CC6D10" w:rsidRPr="00CC6D10" w:rsidRDefault="00CC6D10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CC6D10" w:rsidRPr="00CC6D10" w:rsidRDefault="00CC6D10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CC6D10" w:rsidRPr="00CC6D10" w:rsidRDefault="00CC6D10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CC6D10" w:rsidRPr="00CC6D10" w:rsidRDefault="00CC6D10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:rsidR="00184B01" w:rsidRPr="00CC6D10" w:rsidRDefault="00B10843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CC6D10" w:rsidRPr="00CC6D10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CC6D10" w:rsidRPr="00CC6D10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  <w:r w:rsidR="00CC6D10" w:rsidRPr="00CC6D10">
              <w:rPr>
                <w:rFonts w:hint="cs"/>
                <w:b/>
                <w:bCs/>
                <w:sz w:val="24"/>
                <w:szCs w:val="24"/>
                <w:rtl/>
              </w:rPr>
              <w:t>/12</w:t>
            </w:r>
          </w:p>
        </w:tc>
        <w:tc>
          <w:tcPr>
            <w:tcW w:w="3402" w:type="dxa"/>
          </w:tcPr>
          <w:p w:rsidR="00184B01" w:rsidRPr="00CC6D10" w:rsidRDefault="00DE07C3" w:rsidP="002F6F3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 ، السبورة ، الأقلام ، الدفاتر ، جهاز العرض</w:t>
            </w:r>
          </w:p>
        </w:tc>
        <w:tc>
          <w:tcPr>
            <w:tcW w:w="1445" w:type="dxa"/>
          </w:tcPr>
          <w:p w:rsidR="00184B01" w:rsidRPr="00CC6D10" w:rsidRDefault="00184B01" w:rsidP="002F6F3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E361C" w:rsidRPr="00CC6D10" w:rsidTr="002F6F3D">
        <w:trPr>
          <w:jc w:val="center"/>
        </w:trPr>
        <w:tc>
          <w:tcPr>
            <w:tcW w:w="3855" w:type="dxa"/>
          </w:tcPr>
          <w:p w:rsidR="008E361C" w:rsidRPr="002F6F3D" w:rsidRDefault="008E361C" w:rsidP="002F6F3D">
            <w:pPr>
              <w:rPr>
                <w:b/>
                <w:bCs/>
                <w:sz w:val="24"/>
                <w:szCs w:val="24"/>
                <w:rtl/>
              </w:rPr>
            </w:pPr>
            <w:r w:rsidRPr="002F6F3D">
              <w:rPr>
                <w:rFonts w:hint="cs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5953" w:type="dxa"/>
            <w:gridSpan w:val="3"/>
            <w:shd w:val="pct5" w:color="auto" w:fill="auto"/>
          </w:tcPr>
          <w:p w:rsidR="008E361C" w:rsidRPr="00CC6D10" w:rsidRDefault="008E361C" w:rsidP="002F6F3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 xml:space="preserve">/12-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  <w:r w:rsidRPr="00CC6D10">
              <w:rPr>
                <w:rFonts w:hint="cs"/>
                <w:b/>
                <w:bCs/>
                <w:sz w:val="24"/>
                <w:szCs w:val="24"/>
                <w:rtl/>
              </w:rPr>
              <w:t>/12</w:t>
            </w:r>
          </w:p>
        </w:tc>
        <w:tc>
          <w:tcPr>
            <w:tcW w:w="1445" w:type="dxa"/>
          </w:tcPr>
          <w:p w:rsidR="008E361C" w:rsidRPr="00CC6D10" w:rsidRDefault="008E361C" w:rsidP="002F6F3D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1F5199" w:rsidRPr="002F6F3D" w:rsidRDefault="002F6F3D" w:rsidP="00EE7DBD">
      <w:pPr>
        <w:ind w:right="-851"/>
        <w:jc w:val="center"/>
        <w:rPr>
          <w:sz w:val="24"/>
          <w:szCs w:val="24"/>
        </w:rPr>
      </w:pPr>
      <w:r w:rsidRPr="002F6F3D">
        <w:rPr>
          <w:rFonts w:hint="cs"/>
          <w:sz w:val="24"/>
          <w:szCs w:val="24"/>
          <w:rtl/>
        </w:rPr>
        <w:t xml:space="preserve">للمزيد : </w:t>
      </w:r>
      <w:hyperlink r:id="rId9" w:history="1">
        <w:r w:rsidRPr="002F6F3D">
          <w:rPr>
            <w:rStyle w:val="Hyperlink"/>
            <w:sz w:val="24"/>
            <w:szCs w:val="24"/>
          </w:rPr>
          <w:t>https://www.wepal.net/library/?app=content.list&amp;level=9&amp;semester=1&amp;subject=1&amp;type=3</w:t>
        </w:r>
      </w:hyperlink>
    </w:p>
    <w:sectPr w:rsidR="001F5199" w:rsidRPr="002F6F3D" w:rsidSect="002F6F3D">
      <w:headerReference w:type="default" r:id="rId10"/>
      <w:footerReference w:type="default" r:id="rId11"/>
      <w:pgSz w:w="11906" w:h="16838"/>
      <w:pgMar w:top="993" w:right="707" w:bottom="142" w:left="851" w:header="142" w:footer="132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553" w:rsidRDefault="00F57553" w:rsidP="00CC6D10">
      <w:pPr>
        <w:spacing w:after="0" w:line="240" w:lineRule="auto"/>
      </w:pPr>
      <w:r>
        <w:separator/>
      </w:r>
    </w:p>
  </w:endnote>
  <w:endnote w:type="continuationSeparator" w:id="1">
    <w:p w:rsidR="00F57553" w:rsidRDefault="00F57553" w:rsidP="00CC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1C" w:rsidRDefault="008E361C" w:rsidP="008E361C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553" w:rsidRDefault="00F57553" w:rsidP="00CC6D10">
      <w:pPr>
        <w:spacing w:after="0" w:line="240" w:lineRule="auto"/>
      </w:pPr>
      <w:r>
        <w:separator/>
      </w:r>
    </w:p>
  </w:footnote>
  <w:footnote w:type="continuationSeparator" w:id="1">
    <w:p w:rsidR="00F57553" w:rsidRDefault="00F57553" w:rsidP="00CC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D10" w:rsidRDefault="00CC6D10" w:rsidP="00CC6D10">
    <w:pPr>
      <w:pStyle w:val="a5"/>
      <w:ind w:left="-119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84B01"/>
    <w:rsid w:val="000E753D"/>
    <w:rsid w:val="00102D27"/>
    <w:rsid w:val="00141F68"/>
    <w:rsid w:val="00184B01"/>
    <w:rsid w:val="001D4B6D"/>
    <w:rsid w:val="001E744A"/>
    <w:rsid w:val="001F5199"/>
    <w:rsid w:val="00230A2E"/>
    <w:rsid w:val="002610B3"/>
    <w:rsid w:val="002E08A2"/>
    <w:rsid w:val="002E2D68"/>
    <w:rsid w:val="002F6F3D"/>
    <w:rsid w:val="003B4139"/>
    <w:rsid w:val="003F2289"/>
    <w:rsid w:val="00401DC2"/>
    <w:rsid w:val="00690D5C"/>
    <w:rsid w:val="006A5F11"/>
    <w:rsid w:val="00715764"/>
    <w:rsid w:val="00783A12"/>
    <w:rsid w:val="008D4207"/>
    <w:rsid w:val="008E361C"/>
    <w:rsid w:val="00930B31"/>
    <w:rsid w:val="009C3019"/>
    <w:rsid w:val="009F76A0"/>
    <w:rsid w:val="00A066C3"/>
    <w:rsid w:val="00A5519B"/>
    <w:rsid w:val="00A640CF"/>
    <w:rsid w:val="00A82CEF"/>
    <w:rsid w:val="00B10843"/>
    <w:rsid w:val="00B7103E"/>
    <w:rsid w:val="00BA5BD4"/>
    <w:rsid w:val="00C92CB4"/>
    <w:rsid w:val="00CC6D10"/>
    <w:rsid w:val="00D15C4B"/>
    <w:rsid w:val="00D207E7"/>
    <w:rsid w:val="00D430A1"/>
    <w:rsid w:val="00DE07C3"/>
    <w:rsid w:val="00E1062A"/>
    <w:rsid w:val="00EA0F86"/>
    <w:rsid w:val="00EE7DBD"/>
    <w:rsid w:val="00EF35DE"/>
    <w:rsid w:val="00F13B0A"/>
    <w:rsid w:val="00F161A9"/>
    <w:rsid w:val="00F5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2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30B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0B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30B31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930B31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930B31"/>
    <w:pPr>
      <w:spacing w:line="240" w:lineRule="auto"/>
    </w:pPr>
    <w:rPr>
      <w:b/>
      <w:bCs/>
      <w:color w:val="CEB966" w:themeColor="accent1"/>
      <w:sz w:val="18"/>
      <w:szCs w:val="18"/>
    </w:rPr>
  </w:style>
  <w:style w:type="table" w:styleId="a4">
    <w:name w:val="Table Grid"/>
    <w:basedOn w:val="a1"/>
    <w:uiPriority w:val="59"/>
    <w:rsid w:val="0018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C6D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CC6D10"/>
  </w:style>
  <w:style w:type="paragraph" w:styleId="a6">
    <w:name w:val="footer"/>
    <w:basedOn w:val="a"/>
    <w:link w:val="Char0"/>
    <w:uiPriority w:val="99"/>
    <w:semiHidden/>
    <w:unhideWhenUsed/>
    <w:rsid w:val="00CC6D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CC6D10"/>
  </w:style>
  <w:style w:type="paragraph" w:styleId="a7">
    <w:name w:val="Balloon Text"/>
    <w:basedOn w:val="a"/>
    <w:link w:val="Char1"/>
    <w:uiPriority w:val="99"/>
    <w:semiHidden/>
    <w:unhideWhenUsed/>
    <w:rsid w:val="0071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1576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2F6F3D"/>
    <w:rPr>
      <w:color w:val="410082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30B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B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B31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0B31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930B31"/>
    <w:pPr>
      <w:spacing w:line="240" w:lineRule="auto"/>
    </w:pPr>
    <w:rPr>
      <w:b/>
      <w:bCs/>
      <w:color w:val="CEB966" w:themeColor="accent1"/>
      <w:sz w:val="18"/>
      <w:szCs w:val="18"/>
    </w:rPr>
  </w:style>
  <w:style w:type="table" w:styleId="TableGrid">
    <w:name w:val="Table Grid"/>
    <w:basedOn w:val="TableNormal"/>
    <w:uiPriority w:val="59"/>
    <w:rsid w:val="0018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6D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D10"/>
  </w:style>
  <w:style w:type="paragraph" w:styleId="Footer">
    <w:name w:val="footer"/>
    <w:basedOn w:val="Normal"/>
    <w:link w:val="FooterChar"/>
    <w:uiPriority w:val="99"/>
    <w:semiHidden/>
    <w:unhideWhenUsed/>
    <w:rsid w:val="00CC6D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6D10"/>
  </w:style>
  <w:style w:type="paragraph" w:styleId="BalloonText">
    <w:name w:val="Balloon Text"/>
    <w:basedOn w:val="Normal"/>
    <w:link w:val="BalloonTextChar"/>
    <w:uiPriority w:val="99"/>
    <w:semiHidden/>
    <w:unhideWhenUsed/>
    <w:rsid w:val="0071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&amp;semester=1&amp;subject=1&amp;type=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9&amp;semester=1&amp;subject=1&amp;type=3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9&amp;semester=1&amp;subject=1&amp;type=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</dc:creator>
  <cp:lastModifiedBy>dad</cp:lastModifiedBy>
  <cp:revision>8</cp:revision>
  <cp:lastPrinted>2018-08-28T17:22:00Z</cp:lastPrinted>
  <dcterms:created xsi:type="dcterms:W3CDTF">2019-09-02T10:23:00Z</dcterms:created>
  <dcterms:modified xsi:type="dcterms:W3CDTF">2019-09-02T10:49:00Z</dcterms:modified>
</cp:coreProperties>
</file>