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B8" w:rsidRDefault="008707B8" w:rsidP="00C21E2C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الخطة السنوية للعام الدراسي : </w:t>
      </w:r>
      <w:r w:rsidR="00C21E2C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>2020</w:t>
      </w:r>
      <w:r w:rsidR="00C21E2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– 2021   </w:t>
      </w:r>
      <w:r w:rsidR="00C21E2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المدرسة : صرة الثانوية للبنات</w:t>
      </w:r>
    </w:p>
    <w:p w:rsidR="008707B8" w:rsidRPr="007C4DB8" w:rsidRDefault="008707B8" w:rsidP="00C21E2C">
      <w:pPr>
        <w:ind w:left="84"/>
        <w:jc w:val="center"/>
        <w:rPr>
          <w:color w:val="000000" w:themeColor="text1"/>
          <w:sz w:val="28"/>
          <w:szCs w:val="28"/>
          <w:rtl/>
        </w:rPr>
      </w:pPr>
      <w:r w:rsidRPr="007C4DB8">
        <w:rPr>
          <w:rFonts w:hint="cs"/>
          <w:b/>
          <w:bCs/>
          <w:color w:val="000000" w:themeColor="text1"/>
          <w:sz w:val="28"/>
          <w:szCs w:val="28"/>
          <w:rtl/>
        </w:rPr>
        <w:t>الصف</w:t>
      </w:r>
      <w:r w:rsidRPr="007C4DB8">
        <w:rPr>
          <w:rFonts w:hint="cs"/>
          <w:color w:val="000000" w:themeColor="text1"/>
          <w:sz w:val="28"/>
          <w:szCs w:val="28"/>
          <w:rtl/>
        </w:rPr>
        <w:t xml:space="preserve"> : </w:t>
      </w:r>
      <w:hyperlink r:id="rId5" w:history="1">
        <w:r w:rsidRPr="007C4DB8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العاشر</w:t>
        </w:r>
      </w:hyperlink>
      <w:r w:rsidRPr="007C4DB8">
        <w:rPr>
          <w:rFonts w:hint="cs"/>
          <w:color w:val="000000" w:themeColor="text1"/>
          <w:sz w:val="28"/>
          <w:szCs w:val="28"/>
          <w:rtl/>
        </w:rPr>
        <w:t xml:space="preserve">       </w:t>
      </w:r>
      <w:r w:rsidRPr="007C4DB8">
        <w:rPr>
          <w:rFonts w:hint="cs"/>
          <w:b/>
          <w:bCs/>
          <w:color w:val="000000" w:themeColor="text1"/>
          <w:sz w:val="28"/>
          <w:szCs w:val="28"/>
          <w:rtl/>
        </w:rPr>
        <w:t>المبحث</w:t>
      </w:r>
      <w:r w:rsidRPr="007C4DB8">
        <w:rPr>
          <w:rFonts w:hint="cs"/>
          <w:color w:val="000000" w:themeColor="text1"/>
          <w:sz w:val="28"/>
          <w:szCs w:val="28"/>
          <w:rtl/>
        </w:rPr>
        <w:t xml:space="preserve"> :  </w:t>
      </w:r>
      <w:hyperlink r:id="rId6" w:history="1">
        <w:r w:rsidRPr="007C4DB8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الرياضيات</w:t>
        </w:r>
      </w:hyperlink>
      <w:r w:rsidRPr="007C4DB8">
        <w:rPr>
          <w:rFonts w:hint="cs"/>
          <w:color w:val="000000" w:themeColor="text1"/>
          <w:sz w:val="28"/>
          <w:szCs w:val="28"/>
          <w:rtl/>
        </w:rPr>
        <w:t xml:space="preserve">        </w:t>
      </w:r>
      <w:r w:rsidRPr="007C4DB8">
        <w:rPr>
          <w:rFonts w:hint="cs"/>
          <w:b/>
          <w:bCs/>
          <w:color w:val="000000" w:themeColor="text1"/>
          <w:sz w:val="28"/>
          <w:szCs w:val="28"/>
          <w:rtl/>
        </w:rPr>
        <w:t>المعلمة</w:t>
      </w:r>
      <w:r w:rsidRPr="007C4DB8">
        <w:rPr>
          <w:rFonts w:hint="cs"/>
          <w:color w:val="000000" w:themeColor="text1"/>
          <w:sz w:val="28"/>
          <w:szCs w:val="28"/>
          <w:rtl/>
        </w:rPr>
        <w:t xml:space="preserve"> : تهاني عبد الله         </w:t>
      </w:r>
      <w:r w:rsidRPr="007C4DB8">
        <w:rPr>
          <w:rFonts w:hint="cs"/>
          <w:b/>
          <w:bCs/>
          <w:color w:val="000000" w:themeColor="text1"/>
          <w:sz w:val="28"/>
          <w:szCs w:val="28"/>
          <w:rtl/>
        </w:rPr>
        <w:t>الفترة</w:t>
      </w:r>
      <w:r w:rsidRPr="007C4DB8">
        <w:rPr>
          <w:rFonts w:hint="cs"/>
          <w:color w:val="000000" w:themeColor="text1"/>
          <w:sz w:val="28"/>
          <w:szCs w:val="28"/>
          <w:rtl/>
        </w:rPr>
        <w:t xml:space="preserve"> : الثانية</w:t>
      </w:r>
    </w:p>
    <w:p w:rsidR="00F82F46" w:rsidRPr="00145C52" w:rsidRDefault="00F82F46">
      <w:pPr>
        <w:rPr>
          <w:sz w:val="28"/>
          <w:szCs w:val="28"/>
        </w:rPr>
      </w:pPr>
    </w:p>
    <w:tbl>
      <w:tblPr>
        <w:bidiVisual/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740"/>
        <w:gridCol w:w="1191"/>
        <w:gridCol w:w="1417"/>
        <w:gridCol w:w="2126"/>
        <w:gridCol w:w="1276"/>
      </w:tblGrid>
      <w:tr w:rsidR="00F82F46" w:rsidRPr="0040689C" w:rsidTr="00343714">
        <w:tc>
          <w:tcPr>
            <w:tcW w:w="900" w:type="dxa"/>
            <w:shd w:val="clear" w:color="auto" w:fill="DBE5F1" w:themeFill="accent1" w:themeFillTint="33"/>
            <w:vAlign w:val="center"/>
          </w:tcPr>
          <w:p w:rsidR="00F82F46" w:rsidRPr="00C21E2C" w:rsidRDefault="00F82F46" w:rsidP="00C21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1E2C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740" w:type="dxa"/>
            <w:shd w:val="clear" w:color="auto" w:fill="DBE5F1" w:themeFill="accent1" w:themeFillTint="33"/>
            <w:vAlign w:val="center"/>
          </w:tcPr>
          <w:p w:rsidR="00F82F46" w:rsidRPr="00C21E2C" w:rsidRDefault="00F82F46" w:rsidP="00C21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1E2C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F82F46" w:rsidRPr="00C21E2C" w:rsidRDefault="00F82F46" w:rsidP="00C21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1E2C">
              <w:rPr>
                <w:rFonts w:hint="cs"/>
                <w:b/>
                <w:bCs/>
                <w:sz w:val="28"/>
                <w:szCs w:val="28"/>
                <w:rtl/>
              </w:rPr>
              <w:t>حصص الدرس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F82F46" w:rsidRPr="00C21E2C" w:rsidRDefault="00F82F46" w:rsidP="00C21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1E2C">
              <w:rPr>
                <w:rFonts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F82F46" w:rsidRPr="00C21E2C" w:rsidRDefault="00F82F46" w:rsidP="00C21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1E2C">
              <w:rPr>
                <w:rFonts w:hint="cs"/>
                <w:b/>
                <w:bCs/>
                <w:sz w:val="28"/>
                <w:szCs w:val="28"/>
                <w:rtl/>
              </w:rPr>
              <w:t>الوسائل و المصادر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F82F46" w:rsidRPr="00C21E2C" w:rsidRDefault="00145C52" w:rsidP="00C21E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1E2C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F82F46" w:rsidRPr="0040689C" w:rsidTr="00343714">
        <w:trPr>
          <w:cantSplit/>
          <w:trHeight w:val="3188"/>
        </w:trPr>
        <w:tc>
          <w:tcPr>
            <w:tcW w:w="900" w:type="dxa"/>
            <w:shd w:val="clear" w:color="auto" w:fill="DBE5F1" w:themeFill="accent1" w:themeFillTint="33"/>
            <w:textDirection w:val="btLr"/>
            <w:vAlign w:val="center"/>
          </w:tcPr>
          <w:p w:rsidR="00B5024C" w:rsidRPr="00343714" w:rsidRDefault="00B5024C" w:rsidP="00C21E2C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43714">
              <w:rPr>
                <w:rFonts w:hint="cs"/>
                <w:b/>
                <w:bCs/>
                <w:sz w:val="28"/>
                <w:szCs w:val="28"/>
                <w:rtl/>
              </w:rPr>
              <w:t xml:space="preserve">الاقترانات </w:t>
            </w:r>
            <w:r w:rsidR="00480C8F" w:rsidRPr="00343714">
              <w:rPr>
                <w:rFonts w:hint="cs"/>
                <w:b/>
                <w:bCs/>
                <w:sz w:val="28"/>
                <w:szCs w:val="28"/>
                <w:rtl/>
              </w:rPr>
              <w:t xml:space="preserve">الآسية و </w:t>
            </w:r>
            <w:r w:rsidR="00C21E2C" w:rsidRPr="00343714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480C8F" w:rsidRPr="00343714">
              <w:rPr>
                <w:rFonts w:hint="cs"/>
                <w:b/>
                <w:bCs/>
                <w:sz w:val="28"/>
                <w:szCs w:val="28"/>
                <w:rtl/>
              </w:rPr>
              <w:t>للوغاريتمية</w:t>
            </w:r>
          </w:p>
        </w:tc>
        <w:tc>
          <w:tcPr>
            <w:tcW w:w="2740" w:type="dxa"/>
          </w:tcPr>
          <w:p w:rsidR="003954A2" w:rsidRPr="00C21E2C" w:rsidRDefault="00C21E2C" w:rsidP="00C21E2C">
            <w:pPr>
              <w:pStyle w:val="a4"/>
              <w:numPr>
                <w:ilvl w:val="0"/>
                <w:numId w:val="11"/>
              </w:numPr>
              <w:ind w:left="279" w:hanging="279"/>
              <w:rPr>
                <w:sz w:val="28"/>
                <w:szCs w:val="28"/>
                <w:rtl/>
              </w:rPr>
            </w:pPr>
            <w:r w:rsidRPr="00C21E2C">
              <w:rPr>
                <w:rFonts w:hint="cs"/>
                <w:sz w:val="28"/>
                <w:szCs w:val="28"/>
                <w:rtl/>
              </w:rPr>
              <w:t>الأسس</w:t>
            </w:r>
            <w:r w:rsidR="003954A2" w:rsidRPr="00C21E2C">
              <w:rPr>
                <w:rFonts w:hint="cs"/>
                <w:sz w:val="28"/>
                <w:szCs w:val="28"/>
                <w:rtl/>
              </w:rPr>
              <w:t xml:space="preserve"> و اللوغاريتمات</w:t>
            </w:r>
          </w:p>
          <w:p w:rsidR="003954A2" w:rsidRDefault="003954A2" w:rsidP="00C21E2C">
            <w:pPr>
              <w:ind w:left="279" w:hanging="279"/>
              <w:rPr>
                <w:sz w:val="28"/>
                <w:szCs w:val="28"/>
                <w:rtl/>
              </w:rPr>
            </w:pPr>
          </w:p>
          <w:p w:rsidR="00F82F46" w:rsidRPr="00C21E2C" w:rsidRDefault="00232AA7" w:rsidP="00C21E2C">
            <w:pPr>
              <w:pStyle w:val="a4"/>
              <w:numPr>
                <w:ilvl w:val="0"/>
                <w:numId w:val="11"/>
              </w:numPr>
              <w:ind w:left="279" w:hanging="279"/>
              <w:rPr>
                <w:sz w:val="28"/>
                <w:szCs w:val="28"/>
                <w:rtl/>
              </w:rPr>
            </w:pPr>
            <w:r w:rsidRPr="00C21E2C">
              <w:rPr>
                <w:rFonts w:hint="cs"/>
                <w:sz w:val="28"/>
                <w:szCs w:val="28"/>
                <w:rtl/>
              </w:rPr>
              <w:t xml:space="preserve">الاقتران </w:t>
            </w:r>
            <w:r w:rsidR="00480C8F" w:rsidRPr="00C21E2C">
              <w:rPr>
                <w:rFonts w:hint="cs"/>
                <w:sz w:val="28"/>
                <w:szCs w:val="28"/>
                <w:rtl/>
              </w:rPr>
              <w:t>ألأسي</w:t>
            </w:r>
          </w:p>
          <w:p w:rsidR="00480C8F" w:rsidRPr="0040689C" w:rsidRDefault="00480C8F" w:rsidP="00C21E2C">
            <w:pPr>
              <w:ind w:left="279" w:hanging="279"/>
              <w:rPr>
                <w:sz w:val="28"/>
                <w:szCs w:val="28"/>
                <w:rtl/>
              </w:rPr>
            </w:pPr>
          </w:p>
          <w:p w:rsidR="00232AA7" w:rsidRPr="00C21E2C" w:rsidRDefault="00480C8F" w:rsidP="00C21E2C">
            <w:pPr>
              <w:pStyle w:val="a4"/>
              <w:numPr>
                <w:ilvl w:val="0"/>
                <w:numId w:val="11"/>
              </w:numPr>
              <w:ind w:left="279" w:hanging="279"/>
              <w:rPr>
                <w:sz w:val="28"/>
                <w:szCs w:val="28"/>
                <w:rtl/>
              </w:rPr>
            </w:pPr>
            <w:r w:rsidRPr="00C21E2C">
              <w:rPr>
                <w:rFonts w:hint="cs"/>
                <w:sz w:val="28"/>
                <w:szCs w:val="28"/>
                <w:rtl/>
              </w:rPr>
              <w:t>الاقتران للوغاريتمي</w:t>
            </w:r>
          </w:p>
          <w:p w:rsidR="00480C8F" w:rsidRPr="0040689C" w:rsidRDefault="00480C8F" w:rsidP="00480C8F">
            <w:pPr>
              <w:rPr>
                <w:sz w:val="28"/>
                <w:szCs w:val="28"/>
                <w:rtl/>
              </w:rPr>
            </w:pPr>
          </w:p>
          <w:p w:rsidR="00B5024C" w:rsidRPr="0040689C" w:rsidRDefault="00B5024C" w:rsidP="001C4B0E">
            <w:pPr>
              <w:rPr>
                <w:sz w:val="28"/>
                <w:szCs w:val="28"/>
                <w:rtl/>
              </w:rPr>
            </w:pPr>
          </w:p>
        </w:tc>
        <w:tc>
          <w:tcPr>
            <w:tcW w:w="1191" w:type="dxa"/>
          </w:tcPr>
          <w:p w:rsidR="00145C52" w:rsidRPr="00C21E2C" w:rsidRDefault="001C4B0E" w:rsidP="004068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1E2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CB56C1" w:rsidRPr="00C21E2C" w:rsidRDefault="00CB56C1" w:rsidP="004068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B56C1" w:rsidRPr="00C21E2C" w:rsidRDefault="001C4B0E" w:rsidP="004068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1E2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CB56C1" w:rsidRPr="00C21E2C" w:rsidRDefault="00CB56C1" w:rsidP="004068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B6DD5" w:rsidRPr="00C21E2C" w:rsidRDefault="001C4B0E" w:rsidP="004068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1E2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3954A2" w:rsidRPr="00C21E2C" w:rsidRDefault="003954A2" w:rsidP="004068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954A2" w:rsidRPr="00C21E2C" w:rsidRDefault="003954A2" w:rsidP="004068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textDirection w:val="btLr"/>
            <w:vAlign w:val="center"/>
          </w:tcPr>
          <w:p w:rsidR="003051D4" w:rsidRPr="00343714" w:rsidRDefault="003051D4" w:rsidP="00C21E2C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43714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="00C21E2C" w:rsidRPr="00343714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C4B0E" w:rsidRPr="00343714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  <w:r w:rsidR="00040954" w:rsidRPr="00343714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4264A6" w:rsidRPr="0034371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C4B0E" w:rsidRPr="0034371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343714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F7087A" w:rsidRPr="0034371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343714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="001C4B0E" w:rsidRPr="00343714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  <w:p w:rsidR="00CB56C1" w:rsidRPr="00343714" w:rsidRDefault="003051D4" w:rsidP="00C21E2C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43714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="00C21E2C" w:rsidRPr="00343714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C4B0E" w:rsidRPr="00343714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343714">
              <w:rPr>
                <w:rFonts w:hint="cs"/>
                <w:b/>
                <w:bCs/>
                <w:sz w:val="28"/>
                <w:szCs w:val="28"/>
                <w:rtl/>
              </w:rPr>
              <w:t>/1</w:t>
            </w:r>
            <w:r w:rsidR="001C4B0E" w:rsidRPr="0034371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343714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D07E26" w:rsidRPr="00343714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="001C4B0E" w:rsidRPr="00343714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2126" w:type="dxa"/>
          </w:tcPr>
          <w:p w:rsidR="00F82F46" w:rsidRPr="0040689C" w:rsidRDefault="00FE5354">
            <w:pPr>
              <w:rPr>
                <w:sz w:val="28"/>
                <w:szCs w:val="28"/>
                <w:rtl/>
              </w:rPr>
            </w:pPr>
            <w:r w:rsidRPr="0040689C">
              <w:rPr>
                <w:rFonts w:hint="cs"/>
                <w:sz w:val="28"/>
                <w:szCs w:val="28"/>
                <w:rtl/>
              </w:rPr>
              <w:t>الكتاب</w:t>
            </w:r>
          </w:p>
          <w:p w:rsidR="00FE5354" w:rsidRPr="0040689C" w:rsidRDefault="00FE5354">
            <w:pPr>
              <w:rPr>
                <w:sz w:val="28"/>
                <w:szCs w:val="28"/>
                <w:rtl/>
              </w:rPr>
            </w:pPr>
            <w:r w:rsidRPr="0040689C">
              <w:rPr>
                <w:rFonts w:hint="cs"/>
                <w:sz w:val="28"/>
                <w:szCs w:val="28"/>
                <w:rtl/>
              </w:rPr>
              <w:t>السبورة</w:t>
            </w:r>
          </w:p>
          <w:p w:rsidR="00FE5354" w:rsidRPr="0040689C" w:rsidRDefault="00FE5354" w:rsidP="00FE5354">
            <w:pPr>
              <w:rPr>
                <w:sz w:val="28"/>
                <w:szCs w:val="28"/>
                <w:rtl/>
              </w:rPr>
            </w:pPr>
            <w:r w:rsidRPr="0040689C">
              <w:rPr>
                <w:rFonts w:hint="cs"/>
                <w:sz w:val="28"/>
                <w:szCs w:val="28"/>
                <w:rtl/>
              </w:rPr>
              <w:t>الطباشير الملونة</w:t>
            </w:r>
          </w:p>
          <w:p w:rsidR="00FE5354" w:rsidRPr="0040689C" w:rsidRDefault="00FE5354" w:rsidP="00FE5354">
            <w:pPr>
              <w:rPr>
                <w:sz w:val="28"/>
                <w:szCs w:val="28"/>
                <w:rtl/>
              </w:rPr>
            </w:pPr>
            <w:r w:rsidRPr="0040689C">
              <w:rPr>
                <w:rFonts w:hint="cs"/>
                <w:sz w:val="28"/>
                <w:szCs w:val="28"/>
                <w:rtl/>
              </w:rPr>
              <w:t>الشفافيات</w:t>
            </w:r>
          </w:p>
          <w:p w:rsidR="00FE5354" w:rsidRPr="0040689C" w:rsidRDefault="00FE5354" w:rsidP="00FE5354">
            <w:pPr>
              <w:rPr>
                <w:sz w:val="28"/>
                <w:szCs w:val="28"/>
                <w:rtl/>
              </w:rPr>
            </w:pPr>
            <w:r w:rsidRPr="0040689C">
              <w:rPr>
                <w:rFonts w:hint="cs"/>
                <w:sz w:val="28"/>
                <w:szCs w:val="28"/>
                <w:rtl/>
              </w:rPr>
              <w:t>اللوحات</w:t>
            </w:r>
          </w:p>
          <w:p w:rsidR="00FE5354" w:rsidRPr="0040689C" w:rsidRDefault="00FE5354" w:rsidP="00FE5354">
            <w:pPr>
              <w:rPr>
                <w:sz w:val="28"/>
                <w:szCs w:val="28"/>
                <w:rtl/>
              </w:rPr>
            </w:pPr>
            <w:r w:rsidRPr="0040689C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FE5354" w:rsidRPr="0040689C" w:rsidRDefault="00FE5354" w:rsidP="00FE5354">
            <w:pPr>
              <w:rPr>
                <w:sz w:val="28"/>
                <w:szCs w:val="28"/>
                <w:rtl/>
              </w:rPr>
            </w:pPr>
            <w:r w:rsidRPr="0040689C">
              <w:rPr>
                <w:rFonts w:hint="cs"/>
                <w:sz w:val="28"/>
                <w:szCs w:val="28"/>
                <w:rtl/>
              </w:rPr>
              <w:t>لوحة السم البياني</w:t>
            </w:r>
          </w:p>
          <w:p w:rsidR="00FE5354" w:rsidRPr="0040689C" w:rsidRDefault="00FE5354" w:rsidP="00FE5354">
            <w:pPr>
              <w:rPr>
                <w:sz w:val="28"/>
                <w:szCs w:val="28"/>
                <w:rtl/>
              </w:rPr>
            </w:pPr>
            <w:r w:rsidRPr="0040689C">
              <w:rPr>
                <w:rFonts w:hint="cs"/>
                <w:sz w:val="28"/>
                <w:szCs w:val="28"/>
                <w:rtl/>
              </w:rPr>
              <w:t>الحاسوب</w:t>
            </w:r>
          </w:p>
          <w:p w:rsidR="00FE5354" w:rsidRPr="0040689C" w:rsidRDefault="00FE5354" w:rsidP="00FE5354">
            <w:pPr>
              <w:rPr>
                <w:sz w:val="28"/>
                <w:szCs w:val="28"/>
                <w:rtl/>
              </w:rPr>
            </w:pPr>
            <w:r w:rsidRPr="0040689C">
              <w:rPr>
                <w:rFonts w:hint="cs"/>
                <w:sz w:val="28"/>
                <w:szCs w:val="28"/>
                <w:rtl/>
              </w:rPr>
              <w:t>دفتر الطالبة</w:t>
            </w:r>
          </w:p>
        </w:tc>
        <w:tc>
          <w:tcPr>
            <w:tcW w:w="1276" w:type="dxa"/>
          </w:tcPr>
          <w:p w:rsidR="00F82F46" w:rsidRPr="0040689C" w:rsidRDefault="00F82F46">
            <w:pPr>
              <w:rPr>
                <w:sz w:val="28"/>
                <w:szCs w:val="28"/>
                <w:rtl/>
              </w:rPr>
            </w:pPr>
          </w:p>
        </w:tc>
      </w:tr>
      <w:tr w:rsidR="00F82F46" w:rsidRPr="0040689C" w:rsidTr="00343714">
        <w:trPr>
          <w:cantSplit/>
          <w:trHeight w:val="1551"/>
        </w:trPr>
        <w:tc>
          <w:tcPr>
            <w:tcW w:w="900" w:type="dxa"/>
            <w:shd w:val="clear" w:color="auto" w:fill="DBE5F1" w:themeFill="accent1" w:themeFillTint="33"/>
            <w:textDirection w:val="btLr"/>
            <w:vAlign w:val="center"/>
          </w:tcPr>
          <w:p w:rsidR="00480C8F" w:rsidRPr="00343714" w:rsidRDefault="00480C8F" w:rsidP="00C21E2C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43714">
              <w:rPr>
                <w:rFonts w:hint="cs"/>
                <w:b/>
                <w:bCs/>
                <w:sz w:val="28"/>
                <w:szCs w:val="28"/>
                <w:rtl/>
              </w:rPr>
              <w:t>الإحصاء و الاحتمالات</w:t>
            </w:r>
          </w:p>
        </w:tc>
        <w:tc>
          <w:tcPr>
            <w:tcW w:w="2740" w:type="dxa"/>
          </w:tcPr>
          <w:p w:rsidR="00F82F46" w:rsidRPr="00C21E2C" w:rsidRDefault="00A63626" w:rsidP="00C21E2C">
            <w:pPr>
              <w:pStyle w:val="a4"/>
              <w:numPr>
                <w:ilvl w:val="0"/>
                <w:numId w:val="9"/>
              </w:numPr>
              <w:ind w:left="279" w:hanging="279"/>
              <w:rPr>
                <w:sz w:val="28"/>
                <w:szCs w:val="28"/>
                <w:rtl/>
              </w:rPr>
            </w:pPr>
            <w:r w:rsidRPr="00C21E2C">
              <w:rPr>
                <w:rFonts w:hint="cs"/>
                <w:sz w:val="28"/>
                <w:szCs w:val="28"/>
                <w:rtl/>
              </w:rPr>
              <w:t>الارتباط الخطي</w:t>
            </w:r>
          </w:p>
          <w:p w:rsidR="00232AA7" w:rsidRPr="00C21E2C" w:rsidRDefault="00A63626" w:rsidP="00C21E2C">
            <w:pPr>
              <w:pStyle w:val="a4"/>
              <w:numPr>
                <w:ilvl w:val="0"/>
                <w:numId w:val="9"/>
              </w:numPr>
              <w:ind w:left="279" w:hanging="279"/>
              <w:rPr>
                <w:sz w:val="28"/>
                <w:szCs w:val="28"/>
              </w:rPr>
            </w:pPr>
            <w:r w:rsidRPr="00C21E2C">
              <w:rPr>
                <w:rFonts w:hint="cs"/>
                <w:sz w:val="28"/>
                <w:szCs w:val="28"/>
                <w:rtl/>
              </w:rPr>
              <w:t>معامل ارتباط بيرسون</w:t>
            </w:r>
          </w:p>
          <w:p w:rsidR="00232AA7" w:rsidRPr="00C21E2C" w:rsidRDefault="00A63626" w:rsidP="00C21E2C">
            <w:pPr>
              <w:pStyle w:val="a4"/>
              <w:numPr>
                <w:ilvl w:val="0"/>
                <w:numId w:val="9"/>
              </w:numPr>
              <w:ind w:left="279" w:hanging="279"/>
              <w:rPr>
                <w:sz w:val="28"/>
                <w:szCs w:val="28"/>
                <w:rtl/>
              </w:rPr>
            </w:pPr>
            <w:r w:rsidRPr="00C21E2C">
              <w:rPr>
                <w:rFonts w:hint="cs"/>
                <w:sz w:val="28"/>
                <w:szCs w:val="28"/>
                <w:rtl/>
              </w:rPr>
              <w:t>معامل ارتباط سبيرمان</w:t>
            </w:r>
          </w:p>
          <w:p w:rsidR="00A63626" w:rsidRPr="00C21E2C" w:rsidRDefault="00A63626" w:rsidP="00C21E2C">
            <w:pPr>
              <w:pStyle w:val="a4"/>
              <w:numPr>
                <w:ilvl w:val="0"/>
                <w:numId w:val="9"/>
              </w:numPr>
              <w:ind w:left="279" w:hanging="279"/>
              <w:rPr>
                <w:sz w:val="28"/>
                <w:szCs w:val="28"/>
                <w:rtl/>
              </w:rPr>
            </w:pPr>
            <w:r w:rsidRPr="00C21E2C">
              <w:rPr>
                <w:rFonts w:hint="cs"/>
                <w:sz w:val="28"/>
                <w:szCs w:val="28"/>
                <w:rtl/>
              </w:rPr>
              <w:t>الانحدار الخطي البسيط</w:t>
            </w:r>
          </w:p>
          <w:p w:rsidR="00A63626" w:rsidRPr="00C21E2C" w:rsidRDefault="00A63626" w:rsidP="00C21E2C">
            <w:pPr>
              <w:pStyle w:val="a4"/>
              <w:numPr>
                <w:ilvl w:val="0"/>
                <w:numId w:val="9"/>
              </w:numPr>
              <w:ind w:left="279" w:hanging="279"/>
              <w:rPr>
                <w:sz w:val="28"/>
                <w:szCs w:val="28"/>
                <w:rtl/>
              </w:rPr>
            </w:pPr>
            <w:r w:rsidRPr="00C21E2C">
              <w:rPr>
                <w:rFonts w:hint="cs"/>
                <w:sz w:val="28"/>
                <w:szCs w:val="28"/>
                <w:rtl/>
              </w:rPr>
              <w:t>مبدأ العد</w:t>
            </w:r>
          </w:p>
          <w:p w:rsidR="00A63626" w:rsidRPr="00C21E2C" w:rsidRDefault="00A63626" w:rsidP="00C21E2C">
            <w:pPr>
              <w:pStyle w:val="a4"/>
              <w:numPr>
                <w:ilvl w:val="0"/>
                <w:numId w:val="9"/>
              </w:numPr>
              <w:ind w:left="279" w:hanging="279"/>
              <w:rPr>
                <w:sz w:val="28"/>
                <w:szCs w:val="28"/>
                <w:rtl/>
              </w:rPr>
            </w:pPr>
            <w:r w:rsidRPr="00C21E2C">
              <w:rPr>
                <w:rFonts w:hint="cs"/>
                <w:sz w:val="28"/>
                <w:szCs w:val="28"/>
                <w:rtl/>
              </w:rPr>
              <w:t>التباديل</w:t>
            </w:r>
          </w:p>
          <w:p w:rsidR="00A63626" w:rsidRPr="00C21E2C" w:rsidRDefault="00A63626" w:rsidP="00C21E2C">
            <w:pPr>
              <w:pStyle w:val="a4"/>
              <w:numPr>
                <w:ilvl w:val="0"/>
                <w:numId w:val="9"/>
              </w:numPr>
              <w:ind w:left="279" w:hanging="279"/>
              <w:rPr>
                <w:sz w:val="28"/>
                <w:szCs w:val="28"/>
                <w:rtl/>
              </w:rPr>
            </w:pPr>
            <w:r w:rsidRPr="00C21E2C">
              <w:rPr>
                <w:rFonts w:hint="cs"/>
                <w:sz w:val="28"/>
                <w:szCs w:val="28"/>
                <w:rtl/>
              </w:rPr>
              <w:t>التوافيق</w:t>
            </w:r>
          </w:p>
          <w:p w:rsidR="00A63626" w:rsidRPr="00C21E2C" w:rsidRDefault="00A63626" w:rsidP="00C21E2C">
            <w:pPr>
              <w:pStyle w:val="a4"/>
              <w:numPr>
                <w:ilvl w:val="0"/>
                <w:numId w:val="9"/>
              </w:numPr>
              <w:ind w:left="279" w:hanging="279"/>
              <w:rPr>
                <w:sz w:val="28"/>
                <w:szCs w:val="28"/>
                <w:rtl/>
              </w:rPr>
            </w:pPr>
            <w:r w:rsidRPr="00C21E2C">
              <w:rPr>
                <w:rFonts w:hint="cs"/>
                <w:sz w:val="28"/>
                <w:szCs w:val="28"/>
                <w:rtl/>
              </w:rPr>
              <w:t>نظرية ذات الحدين</w:t>
            </w:r>
          </w:p>
          <w:p w:rsidR="001B6DD5" w:rsidRPr="00C21E2C" w:rsidRDefault="001C4B0E" w:rsidP="00C21E2C">
            <w:pPr>
              <w:pStyle w:val="a4"/>
              <w:numPr>
                <w:ilvl w:val="0"/>
                <w:numId w:val="9"/>
              </w:numPr>
              <w:ind w:left="279" w:hanging="279"/>
              <w:rPr>
                <w:sz w:val="28"/>
                <w:szCs w:val="28"/>
                <w:rtl/>
              </w:rPr>
            </w:pPr>
            <w:r w:rsidRPr="00C21E2C">
              <w:rPr>
                <w:rFonts w:hint="cs"/>
                <w:sz w:val="28"/>
                <w:szCs w:val="28"/>
                <w:rtl/>
              </w:rPr>
              <w:t>ورقة عمل</w:t>
            </w:r>
          </w:p>
        </w:tc>
        <w:tc>
          <w:tcPr>
            <w:tcW w:w="1191" w:type="dxa"/>
          </w:tcPr>
          <w:p w:rsidR="00A63626" w:rsidRPr="00C21E2C" w:rsidRDefault="001C4B0E" w:rsidP="00A636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1E2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A63626" w:rsidRPr="00C21E2C" w:rsidRDefault="001C4B0E" w:rsidP="00A636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1E2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A63626" w:rsidRPr="00C21E2C" w:rsidRDefault="001C4B0E" w:rsidP="00A636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1E2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A63626" w:rsidRPr="00C21E2C" w:rsidRDefault="001C4B0E" w:rsidP="00A636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1E2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A63626" w:rsidRPr="00C21E2C" w:rsidRDefault="001C4B0E" w:rsidP="00A636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1E2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A63626" w:rsidRPr="00C21E2C" w:rsidRDefault="001C4B0E" w:rsidP="00A636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1E2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A63626" w:rsidRPr="00C21E2C" w:rsidRDefault="001C4B0E" w:rsidP="00A636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1E2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A63626" w:rsidRPr="00C21E2C" w:rsidRDefault="001C4B0E" w:rsidP="00A636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1E2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A63626" w:rsidRPr="00C21E2C" w:rsidRDefault="001C4B0E" w:rsidP="00A6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21E2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1B6DD5" w:rsidRPr="00C21E2C" w:rsidRDefault="001B6DD5" w:rsidP="004068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textDirection w:val="btLr"/>
            <w:vAlign w:val="center"/>
          </w:tcPr>
          <w:p w:rsidR="003424AE" w:rsidRPr="00343714" w:rsidRDefault="00CB56C1" w:rsidP="00C21E2C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43714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="00C21E2C" w:rsidRPr="00343714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424AE" w:rsidRPr="00343714">
              <w:rPr>
                <w:rFonts w:hint="cs"/>
                <w:b/>
                <w:bCs/>
                <w:sz w:val="28"/>
                <w:szCs w:val="28"/>
                <w:rtl/>
              </w:rPr>
              <w:t>14/12/2020</w:t>
            </w:r>
          </w:p>
          <w:p w:rsidR="00CB56C1" w:rsidRPr="00343714" w:rsidRDefault="00CB56C1" w:rsidP="003437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43714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="00C21E2C" w:rsidRPr="00343714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437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63CC" w:rsidRPr="0034371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3424AE" w:rsidRPr="00343714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343714">
              <w:rPr>
                <w:rFonts w:hint="cs"/>
                <w:b/>
                <w:bCs/>
                <w:sz w:val="28"/>
                <w:szCs w:val="28"/>
                <w:rtl/>
              </w:rPr>
              <w:t>/1/</w:t>
            </w:r>
            <w:r w:rsidR="00F7087A" w:rsidRPr="0034371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343714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="003424AE" w:rsidRPr="00343714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2126" w:type="dxa"/>
          </w:tcPr>
          <w:p w:rsidR="00F82F46" w:rsidRPr="0040689C" w:rsidRDefault="00FE5354">
            <w:pPr>
              <w:rPr>
                <w:sz w:val="28"/>
                <w:szCs w:val="28"/>
                <w:rtl/>
              </w:rPr>
            </w:pPr>
            <w:r w:rsidRPr="0040689C">
              <w:rPr>
                <w:rFonts w:hint="cs"/>
                <w:sz w:val="28"/>
                <w:szCs w:val="28"/>
                <w:rtl/>
              </w:rPr>
              <w:t>الكتاب, السبورة</w:t>
            </w:r>
          </w:p>
          <w:p w:rsidR="00FE5354" w:rsidRPr="0040689C" w:rsidRDefault="00FE5354">
            <w:pPr>
              <w:rPr>
                <w:sz w:val="28"/>
                <w:szCs w:val="28"/>
                <w:rtl/>
              </w:rPr>
            </w:pPr>
            <w:r w:rsidRPr="0040689C">
              <w:rPr>
                <w:rFonts w:hint="cs"/>
                <w:sz w:val="28"/>
                <w:szCs w:val="28"/>
                <w:rtl/>
              </w:rPr>
              <w:t>الطباشير الملونة</w:t>
            </w:r>
          </w:p>
          <w:p w:rsidR="00FE5354" w:rsidRPr="0040689C" w:rsidRDefault="00FE5354">
            <w:pPr>
              <w:rPr>
                <w:sz w:val="28"/>
                <w:szCs w:val="28"/>
                <w:rtl/>
              </w:rPr>
            </w:pPr>
            <w:r w:rsidRPr="0040689C">
              <w:rPr>
                <w:rFonts w:hint="cs"/>
                <w:sz w:val="28"/>
                <w:szCs w:val="28"/>
                <w:rtl/>
              </w:rPr>
              <w:t>لوحة الرسم البياني</w:t>
            </w:r>
          </w:p>
          <w:p w:rsidR="00FE5354" w:rsidRPr="0040689C" w:rsidRDefault="00FE5354">
            <w:pPr>
              <w:rPr>
                <w:sz w:val="28"/>
                <w:szCs w:val="28"/>
                <w:rtl/>
              </w:rPr>
            </w:pPr>
            <w:r w:rsidRPr="0040689C">
              <w:rPr>
                <w:rFonts w:hint="cs"/>
                <w:sz w:val="28"/>
                <w:szCs w:val="28"/>
                <w:rtl/>
              </w:rPr>
              <w:t>الشفافيات</w:t>
            </w:r>
          </w:p>
          <w:p w:rsidR="00FE5354" w:rsidRPr="0040689C" w:rsidRDefault="00FE5354">
            <w:pPr>
              <w:rPr>
                <w:sz w:val="28"/>
                <w:szCs w:val="28"/>
                <w:rtl/>
              </w:rPr>
            </w:pPr>
            <w:r w:rsidRPr="0040689C">
              <w:rPr>
                <w:rFonts w:hint="cs"/>
                <w:sz w:val="28"/>
                <w:szCs w:val="28"/>
                <w:rtl/>
              </w:rPr>
              <w:t>اللوحات</w:t>
            </w:r>
          </w:p>
        </w:tc>
        <w:tc>
          <w:tcPr>
            <w:tcW w:w="1276" w:type="dxa"/>
          </w:tcPr>
          <w:p w:rsidR="00F82F46" w:rsidRPr="0040689C" w:rsidRDefault="00F82F46">
            <w:pPr>
              <w:rPr>
                <w:sz w:val="28"/>
                <w:szCs w:val="28"/>
                <w:rtl/>
              </w:rPr>
            </w:pPr>
          </w:p>
        </w:tc>
      </w:tr>
    </w:tbl>
    <w:p w:rsidR="00454B7B" w:rsidRPr="00145C52" w:rsidRDefault="00454B7B">
      <w:pPr>
        <w:rPr>
          <w:sz w:val="28"/>
          <w:szCs w:val="28"/>
        </w:rPr>
      </w:pPr>
    </w:p>
    <w:sectPr w:rsidR="00454B7B" w:rsidRPr="00145C52" w:rsidSect="00C21E2C">
      <w:pgSz w:w="11906" w:h="16838"/>
      <w:pgMar w:top="1440" w:right="1133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989"/>
    <w:multiLevelType w:val="hybridMultilevel"/>
    <w:tmpl w:val="74822224"/>
    <w:lvl w:ilvl="0" w:tplc="5E30E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621C"/>
    <w:multiLevelType w:val="hybridMultilevel"/>
    <w:tmpl w:val="2124D90C"/>
    <w:lvl w:ilvl="0" w:tplc="7B8AF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85FF2"/>
    <w:multiLevelType w:val="multilevel"/>
    <w:tmpl w:val="8ECEF52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C14554"/>
    <w:multiLevelType w:val="hybridMultilevel"/>
    <w:tmpl w:val="8ECEF528"/>
    <w:lvl w:ilvl="0" w:tplc="BF049B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24A4A"/>
    <w:multiLevelType w:val="hybridMultilevel"/>
    <w:tmpl w:val="D898CBEC"/>
    <w:lvl w:ilvl="0" w:tplc="45F679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0047BB"/>
    <w:multiLevelType w:val="hybridMultilevel"/>
    <w:tmpl w:val="48A8DA22"/>
    <w:lvl w:ilvl="0" w:tplc="5E30E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033EC"/>
    <w:multiLevelType w:val="hybridMultilevel"/>
    <w:tmpl w:val="481A9566"/>
    <w:lvl w:ilvl="0" w:tplc="5E30E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92C75"/>
    <w:multiLevelType w:val="hybridMultilevel"/>
    <w:tmpl w:val="71AC5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31B7E"/>
    <w:multiLevelType w:val="multilevel"/>
    <w:tmpl w:val="D898CBE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426582"/>
    <w:multiLevelType w:val="hybridMultilevel"/>
    <w:tmpl w:val="3B769022"/>
    <w:lvl w:ilvl="0" w:tplc="5E30E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F0969"/>
    <w:multiLevelType w:val="multilevel"/>
    <w:tmpl w:val="D898CBE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characterSpacingControl w:val="doNotCompress"/>
  <w:compat/>
  <w:rsids>
    <w:rsidRoot w:val="00F82F46"/>
    <w:rsid w:val="00040954"/>
    <w:rsid w:val="00044BCC"/>
    <w:rsid w:val="000528DF"/>
    <w:rsid w:val="000F5B86"/>
    <w:rsid w:val="00145C52"/>
    <w:rsid w:val="001B6DD5"/>
    <w:rsid w:val="001C4B0E"/>
    <w:rsid w:val="00232AA7"/>
    <w:rsid w:val="003051D4"/>
    <w:rsid w:val="003424AE"/>
    <w:rsid w:val="00343714"/>
    <w:rsid w:val="003678CB"/>
    <w:rsid w:val="003954A2"/>
    <w:rsid w:val="003D63CC"/>
    <w:rsid w:val="0040689C"/>
    <w:rsid w:val="004264A6"/>
    <w:rsid w:val="00454B7B"/>
    <w:rsid w:val="00480C8F"/>
    <w:rsid w:val="005E5F52"/>
    <w:rsid w:val="006D2DD5"/>
    <w:rsid w:val="007A39E0"/>
    <w:rsid w:val="007C4DB8"/>
    <w:rsid w:val="008707B8"/>
    <w:rsid w:val="00872CAF"/>
    <w:rsid w:val="00925819"/>
    <w:rsid w:val="00A04D4E"/>
    <w:rsid w:val="00A63626"/>
    <w:rsid w:val="00AF2BB8"/>
    <w:rsid w:val="00B5024C"/>
    <w:rsid w:val="00C21E2C"/>
    <w:rsid w:val="00CB56C1"/>
    <w:rsid w:val="00D07E26"/>
    <w:rsid w:val="00D43917"/>
    <w:rsid w:val="00F7087A"/>
    <w:rsid w:val="00F75213"/>
    <w:rsid w:val="00F82F46"/>
    <w:rsid w:val="00FB4F2A"/>
    <w:rsid w:val="00FE1749"/>
    <w:rsid w:val="00FE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8D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F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1E2C"/>
    <w:pPr>
      <w:ind w:left="720"/>
      <w:contextualSpacing/>
    </w:pPr>
  </w:style>
  <w:style w:type="character" w:styleId="Hyperlink">
    <w:name w:val="Hyperlink"/>
    <w:basedOn w:val="a0"/>
    <w:rsid w:val="007C4D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0&amp;semester=1&amp;subject=2&amp;type=3&amp;submit=submit" TargetMode="External"/><Relationship Id="rId5" Type="http://schemas.openxmlformats.org/officeDocument/2006/relationships/hyperlink" Target="https://www.wepal.net/library/?app=content.list&amp;level=10&amp;semester=1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الوحدة</vt:lpstr>
      <vt:lpstr>الوحدة</vt:lpstr>
    </vt:vector>
  </TitlesOfParts>
  <Company>CiTy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الوحدة</dc:title>
  <dc:creator>Cd</dc:creator>
  <cp:lastModifiedBy>‏‏مستخدم Windows</cp:lastModifiedBy>
  <cp:revision>7</cp:revision>
  <dcterms:created xsi:type="dcterms:W3CDTF">2020-11-06T22:36:00Z</dcterms:created>
  <dcterms:modified xsi:type="dcterms:W3CDTF">2020-11-06T23:02:00Z</dcterms:modified>
</cp:coreProperties>
</file>