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A6" w:rsidRDefault="008304A6" w:rsidP="008304A6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8304A6" w:rsidRPr="00A83204" w:rsidRDefault="00DF34C2" w:rsidP="008304A6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rtl/>
        </w:rPr>
      </w:pPr>
      <w:hyperlink r:id="rId5" w:history="1">
        <w:r w:rsidR="008304A6" w:rsidRPr="00A83204">
          <w:rPr>
            <w:rStyle w:val="Hyperlink"/>
            <w:rFonts w:cs="PT Bold Heading" w:hint="cs"/>
            <w:b/>
            <w:bCs/>
            <w:color w:val="0D0D0D" w:themeColor="text1" w:themeTint="F2"/>
            <w:sz w:val="28"/>
            <w:szCs w:val="28"/>
            <w:u w:val="none"/>
            <w:rtl/>
          </w:rPr>
          <w:t>لكتاب اللُّغة العربيَّة للصَّفّ السّادس / الفصل الأوَّل</w:t>
        </w:r>
      </w:hyperlink>
    </w:p>
    <w:p w:rsidR="008304A6" w:rsidRDefault="008304A6" w:rsidP="008304A6">
      <w:pPr>
        <w:spacing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tbl>
      <w:tblPr>
        <w:tblStyle w:val="a3"/>
        <w:bidiVisual/>
        <w:tblW w:w="10718" w:type="dxa"/>
        <w:tblInd w:w="-612" w:type="dxa"/>
        <w:tblLook w:val="04A0" w:firstRow="1" w:lastRow="0" w:firstColumn="1" w:lastColumn="0" w:noHBand="0" w:noVBand="1"/>
      </w:tblPr>
      <w:tblGrid>
        <w:gridCol w:w="998"/>
        <w:gridCol w:w="1440"/>
        <w:gridCol w:w="3780"/>
        <w:gridCol w:w="2160"/>
        <w:gridCol w:w="1170"/>
        <w:gridCol w:w="1170"/>
      </w:tblGrid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أكرم من حاتم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حديث ضيف إبراهيم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أهلاً بالضَّيف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علامات الاسم (مراجعة)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همزة الوصل وهمزة القطع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(ف، ك)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إكمال فراغ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شارع في غزَّة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علامات الإعراب الأصليَّة في الأسماء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مواضع همزة الوصل 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(الخاء، والدّال)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اكتشاف كلمات خارجة عن السّياق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مدينة من بلادي فلسطين (النّاصرة)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الجليل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المثنّى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اختباريّ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(أ، ل)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فقرة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الصَّحراء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الإحسان يصنع الإنسان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قطوف من شعر الحكمة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وإلقاء فقط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الجموع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مواضع همزة القطع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(ب، س)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قصَّة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التَّلوُّث الصَّوتيّ</w:t>
            </w:r>
          </w:p>
        </w:tc>
        <w:tc>
          <w:tcPr>
            <w:tcW w:w="2160" w:type="dxa"/>
          </w:tcPr>
          <w:p w:rsidR="008304A6" w:rsidRPr="00A83204" w:rsidRDefault="00DF34C2" w:rsidP="004F360C">
            <w:pPr>
              <w:jc w:val="center"/>
              <w:rPr>
                <w:rFonts w:ascii="Simplified Arabic" w:hAnsi="Simplified Arabic" w:cs="Simplified Arabic"/>
                <w:color w:val="0D0D0D" w:themeColor="text1" w:themeTint="F2"/>
                <w:sz w:val="28"/>
                <w:szCs w:val="28"/>
                <w:rtl/>
              </w:rPr>
            </w:pPr>
            <w:hyperlink r:id="rId6" w:history="1">
              <w:r w:rsidR="008304A6" w:rsidRPr="00A83204">
                <w:rPr>
                  <w:rStyle w:val="Hyperlink"/>
                  <w:rFonts w:ascii="Simplified Arabic" w:hAnsi="Simplified Arabic" w:cs="Simplified Arabic" w:hint="cs"/>
                  <w:color w:val="0D0D0D" w:themeColor="text1" w:themeTint="F2"/>
                  <w:sz w:val="28"/>
                  <w:szCs w:val="28"/>
                  <w:u w:val="none"/>
                  <w:rtl/>
                </w:rPr>
                <w:t>الحوار والمناقشة</w:t>
              </w:r>
            </w:hyperlink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علامات إعراب الفعل المضارع الأصليَّة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همزة (ابن، وابنة)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(ع)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لافتات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مَهمَّة</w:t>
            </w: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سنابل الحكمة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رؤيا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حفظ وإلقاء فقط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الفعل المجرَّد والفعل المزيد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نثر قصيدة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العودة إلى الجذور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حبّ الوطن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بلادي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الضَّمائر المتَّصلة بالفعل الماضي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مواضع حذف الألف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تلخيص نصّ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خلق الاعتذار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الحروف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مواضع حذف الواو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يوميّات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مَهمَّة</w:t>
            </w: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الفتى النَّبيه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الاستفهام: (هل، أ)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تكوين موضوع من أحداث يوميَّة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فصاحة وملاحة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لآلئ العربيَّة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144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اللُّغة العربيَّة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304A6" w:rsidTr="004F360C">
        <w:tc>
          <w:tcPr>
            <w:tcW w:w="998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78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 (ش، ي)</w:t>
            </w:r>
          </w:p>
        </w:tc>
        <w:tc>
          <w:tcPr>
            <w:tcW w:w="216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304A6" w:rsidRDefault="008304A6" w:rsidP="004F360C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304A6" w:rsidRDefault="008304A6" w:rsidP="008304A6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DF34C2"/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A6"/>
    <w:rsid w:val="00007A35"/>
    <w:rsid w:val="000E11C5"/>
    <w:rsid w:val="004428BA"/>
    <w:rsid w:val="00527E5D"/>
    <w:rsid w:val="008304A6"/>
    <w:rsid w:val="00A0017C"/>
    <w:rsid w:val="00CC4602"/>
    <w:rsid w:val="00D85158"/>
    <w:rsid w:val="00D912CB"/>
    <w:rsid w:val="00DF34C2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6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8304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30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6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8304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3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type=3&amp;submit=submit" TargetMode="External"/><Relationship Id="rId5" Type="http://schemas.openxmlformats.org/officeDocument/2006/relationships/hyperlink" Target="https://www.wepal.net/library/?app=content.list&amp;level=6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الملتقى التربوي خطط وتحاضير</cp:keywords>
  <cp:lastModifiedBy>hp</cp:lastModifiedBy>
  <cp:revision>4</cp:revision>
  <cp:lastPrinted>2025-09-11T00:06:00Z</cp:lastPrinted>
  <dcterms:created xsi:type="dcterms:W3CDTF">2025-09-11T00:06:00Z</dcterms:created>
  <dcterms:modified xsi:type="dcterms:W3CDTF">2025-09-11T00:06:00Z</dcterms:modified>
</cp:coreProperties>
</file>