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right" w:tblpY="39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208"/>
        <w:gridCol w:w="4216"/>
      </w:tblGrid>
      <w:tr w:rsidR="002A228A" w:rsidTr="00373A94">
        <w:trPr>
          <w:trHeight w:val="364"/>
        </w:trPr>
        <w:tc>
          <w:tcPr>
            <w:tcW w:w="4206" w:type="dxa"/>
          </w:tcPr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4208" w:type="dxa"/>
            <w:vMerge w:val="restart"/>
          </w:tcPr>
          <w:p w:rsidR="002A228A" w:rsidRDefault="002A228A" w:rsidP="0037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2A228A" w:rsidRDefault="002A228A" w:rsidP="00373A94">
            <w:pPr>
              <w:rPr>
                <w:rtl/>
              </w:rPr>
            </w:pPr>
            <w:r>
              <w:rPr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https://www.wepal.net/library/?app=content.list&amp;level=10&amp;semester=1&amp;subject=34&amp;type=3&amp;submit=submit" style="position:absolute;left:0;text-align:left;margin-left:67.75pt;margin-top:6.9pt;width:54pt;height:62.5pt;z-index:251659264;mso-position-horizontal-relative:page;mso-width-relative:page;mso-height-relative:page" o:button="t" filled="t">
                  <v:fill o:detectmouseclick="t"/>
                  <v:imagedata r:id="rId5" o:title=""/>
                  <w10:wrap anchorx="page"/>
                </v:shape>
                <o:OLEObject Type="Embed" ProgID="PBrush" ShapeID="_x0000_s1026" DrawAspect="Content" ObjectID="_1819101928" r:id="rId6"/>
              </w:pict>
            </w:r>
          </w:p>
          <w:p w:rsidR="002A228A" w:rsidRDefault="002A228A" w:rsidP="00373A94">
            <w:pPr>
              <w:jc w:val="center"/>
              <w:rPr>
                <w:rtl/>
              </w:rPr>
            </w:pPr>
          </w:p>
          <w:p w:rsidR="002A228A" w:rsidRDefault="002A228A" w:rsidP="00373A94">
            <w:pPr>
              <w:jc w:val="center"/>
              <w:rPr>
                <w:rtl/>
              </w:rPr>
            </w:pPr>
          </w:p>
          <w:p w:rsidR="002A228A" w:rsidRDefault="002A228A" w:rsidP="00373A94">
            <w:pPr>
              <w:jc w:val="center"/>
              <w:rPr>
                <w:rtl/>
              </w:rPr>
            </w:pPr>
          </w:p>
          <w:p w:rsidR="002A228A" w:rsidRDefault="002A228A" w:rsidP="00373A94">
            <w:pPr>
              <w:jc w:val="center"/>
              <w:rPr>
                <w:rtl/>
              </w:rPr>
            </w:pPr>
          </w:p>
          <w:p w:rsidR="002A228A" w:rsidRDefault="002A228A" w:rsidP="00373A94">
            <w:pPr>
              <w:jc w:val="center"/>
              <w:rPr>
                <w:sz w:val="8"/>
                <w:szCs w:val="8"/>
                <w:rtl/>
              </w:rPr>
            </w:pPr>
          </w:p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  <w:t>وزارة التربية والتعليم العالي</w:t>
            </w:r>
          </w:p>
          <w:p w:rsidR="002A228A" w:rsidRDefault="002A228A" w:rsidP="00373A94">
            <w:pPr>
              <w:jc w:val="center"/>
              <w:rPr>
                <w:rFonts w:cs="DecoType Naskh Swashes"/>
                <w:b/>
                <w:bCs/>
                <w:rtl/>
              </w:rPr>
            </w:pPr>
          </w:p>
          <w:p w:rsidR="002A228A" w:rsidRDefault="002A228A" w:rsidP="00373A9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خطة الطوارئ لعام 2025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2026 م</w:t>
            </w:r>
          </w:p>
        </w:tc>
        <w:tc>
          <w:tcPr>
            <w:tcW w:w="4216" w:type="dxa"/>
            <w:vAlign w:val="bottom"/>
          </w:tcPr>
          <w:p w:rsidR="002A228A" w:rsidRDefault="002A228A" w:rsidP="00373A9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State of Palestine</w:t>
            </w:r>
          </w:p>
        </w:tc>
      </w:tr>
      <w:tr w:rsidR="002A228A" w:rsidTr="00373A94">
        <w:trPr>
          <w:trHeight w:val="364"/>
        </w:trPr>
        <w:tc>
          <w:tcPr>
            <w:tcW w:w="4206" w:type="dxa"/>
          </w:tcPr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208" w:type="dxa"/>
            <w:vMerge/>
          </w:tcPr>
          <w:p w:rsidR="002A228A" w:rsidRDefault="002A228A" w:rsidP="00373A94">
            <w:pPr>
              <w:jc w:val="center"/>
              <w:rPr>
                <w:rtl/>
              </w:rPr>
            </w:pPr>
          </w:p>
        </w:tc>
        <w:tc>
          <w:tcPr>
            <w:tcW w:w="4216" w:type="dxa"/>
            <w:vAlign w:val="bottom"/>
          </w:tcPr>
          <w:p w:rsidR="002A228A" w:rsidRDefault="002A228A" w:rsidP="00373A9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</w:tc>
      </w:tr>
      <w:tr w:rsidR="002A228A" w:rsidTr="00373A94">
        <w:trPr>
          <w:trHeight w:val="349"/>
        </w:trPr>
        <w:tc>
          <w:tcPr>
            <w:tcW w:w="4206" w:type="dxa"/>
          </w:tcPr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مديرية التربية والتعليم</w:t>
            </w:r>
          </w:p>
        </w:tc>
        <w:tc>
          <w:tcPr>
            <w:tcW w:w="4208" w:type="dxa"/>
            <w:vMerge/>
          </w:tcPr>
          <w:p w:rsidR="002A228A" w:rsidRDefault="002A228A" w:rsidP="00373A94">
            <w:pPr>
              <w:jc w:val="center"/>
              <w:rPr>
                <w:rtl/>
              </w:rPr>
            </w:pPr>
          </w:p>
        </w:tc>
        <w:tc>
          <w:tcPr>
            <w:tcW w:w="4216" w:type="dxa"/>
            <w:vAlign w:val="bottom"/>
          </w:tcPr>
          <w:p w:rsidR="002A228A" w:rsidRDefault="002A228A" w:rsidP="00373A9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 xml:space="preserve">Directorate of Education </w:t>
            </w:r>
          </w:p>
        </w:tc>
      </w:tr>
      <w:tr w:rsidR="002A228A" w:rsidTr="00373A94">
        <w:trPr>
          <w:trHeight w:val="364"/>
        </w:trPr>
        <w:tc>
          <w:tcPr>
            <w:tcW w:w="4206" w:type="dxa"/>
          </w:tcPr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الصف: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لعاشر</w:t>
            </w:r>
          </w:p>
        </w:tc>
        <w:tc>
          <w:tcPr>
            <w:tcW w:w="4208" w:type="dxa"/>
            <w:vMerge/>
            <w:vAlign w:val="bottom"/>
          </w:tcPr>
          <w:p w:rsidR="002A228A" w:rsidRDefault="002A228A" w:rsidP="00373A94">
            <w:pPr>
              <w:jc w:val="center"/>
              <w:rPr>
                <w:rtl/>
              </w:rPr>
            </w:pPr>
          </w:p>
        </w:tc>
        <w:tc>
          <w:tcPr>
            <w:tcW w:w="4216" w:type="dxa"/>
          </w:tcPr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A228A" w:rsidTr="00373A94">
        <w:trPr>
          <w:trHeight w:val="364"/>
        </w:trPr>
        <w:tc>
          <w:tcPr>
            <w:tcW w:w="4206" w:type="dxa"/>
          </w:tcPr>
          <w:p w:rsidR="002A228A" w:rsidRDefault="002A228A" w:rsidP="00373A9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8" w:type="dxa"/>
            <w:vMerge/>
          </w:tcPr>
          <w:p w:rsidR="002A228A" w:rsidRDefault="002A228A" w:rsidP="00373A94">
            <w:pPr>
              <w:jc w:val="center"/>
              <w:rPr>
                <w:rFonts w:cs="DecoType Naskh Swashes"/>
                <w:rtl/>
              </w:rPr>
            </w:pPr>
          </w:p>
        </w:tc>
        <w:tc>
          <w:tcPr>
            <w:tcW w:w="4216" w:type="dxa"/>
          </w:tcPr>
          <w:p w:rsidR="002A228A" w:rsidRDefault="002A228A" w:rsidP="00373A9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A228A" w:rsidTr="00373A94">
        <w:trPr>
          <w:trHeight w:val="59"/>
        </w:trPr>
        <w:tc>
          <w:tcPr>
            <w:tcW w:w="4206" w:type="dxa"/>
            <w:tcBorders>
              <w:bottom w:val="single" w:sz="4" w:space="0" w:color="auto"/>
            </w:tcBorders>
          </w:tcPr>
          <w:p w:rsidR="002A228A" w:rsidRPr="00FF3CBB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hyperlink r:id="rId7" w:history="1">
              <w:r w:rsidRPr="00FF3CBB">
                <w:rPr>
                  <w:rStyle w:val="Hyperlink"/>
                  <w:rFonts w:ascii="Simplified Arabic" w:hAnsi="Simplified Arabic" w:cs="Simplified Arabic"/>
                  <w:b/>
                  <w:bCs/>
                  <w:color w:val="0D0D0D" w:themeColor="text1" w:themeTint="F2"/>
                  <w:sz w:val="24"/>
                  <w:szCs w:val="24"/>
                  <w:u w:val="none"/>
                  <w:rtl/>
                </w:rPr>
                <w:t>المبحث: الت</w:t>
              </w:r>
              <w:r w:rsidRPr="00FF3CB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D0D0D" w:themeColor="text1" w:themeTint="F2"/>
                  <w:sz w:val="24"/>
                  <w:szCs w:val="24"/>
                  <w:u w:val="none"/>
                  <w:rtl/>
                </w:rPr>
                <w:t>لاوة والتجويد</w:t>
              </w:r>
            </w:hyperlink>
          </w:p>
        </w:tc>
        <w:tc>
          <w:tcPr>
            <w:tcW w:w="4208" w:type="dxa"/>
            <w:vMerge/>
            <w:tcBorders>
              <w:bottom w:val="single" w:sz="4" w:space="0" w:color="auto"/>
            </w:tcBorders>
          </w:tcPr>
          <w:p w:rsidR="002A228A" w:rsidRDefault="002A228A" w:rsidP="00373A94">
            <w:pPr>
              <w:jc w:val="center"/>
              <w:rPr>
                <w:rtl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2A228A" w:rsidRDefault="002A228A" w:rsidP="00373A9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2A228A" w:rsidRDefault="002A228A" w:rsidP="002A2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tbl>
      <w:tblPr>
        <w:bidiVisual/>
        <w:tblW w:w="1554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835"/>
        <w:gridCol w:w="1417"/>
        <w:gridCol w:w="1417"/>
        <w:gridCol w:w="1417"/>
        <w:gridCol w:w="1843"/>
        <w:gridCol w:w="4075"/>
      </w:tblGrid>
      <w:tr w:rsidR="002A228A" w:rsidTr="00373A94">
        <w:tc>
          <w:tcPr>
            <w:tcW w:w="15548" w:type="dxa"/>
            <w:gridSpan w:val="7"/>
            <w:shd w:val="clear" w:color="auto" w:fill="BFBFBF"/>
          </w:tcPr>
          <w:p w:rsidR="002A228A" w:rsidRDefault="002A228A" w:rsidP="00373A9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ملاحظات هامة 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جميع الدروس: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بند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>أتذكر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ونشاط والتقويم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 xml:space="preserve"> واستنتج 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يكلف الطالب بحلها مهمات وواجبات... مع ضرورة التنويه لإجابات أسئلة التقويم خلال الشرح </w:t>
            </w:r>
          </w:p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A228A" w:rsidTr="00373A94">
        <w:tc>
          <w:tcPr>
            <w:tcW w:w="2544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درس</w:t>
            </w:r>
          </w:p>
        </w:tc>
        <w:tc>
          <w:tcPr>
            <w:tcW w:w="2835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1417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مصادر ووسائل </w:t>
            </w:r>
          </w:p>
        </w:tc>
        <w:tc>
          <w:tcPr>
            <w:tcW w:w="1417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مادة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للإطلاع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4075" w:type="dxa"/>
            <w:shd w:val="clear" w:color="auto" w:fill="BFBFBF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ملاحظات </w:t>
            </w:r>
          </w:p>
        </w:tc>
      </w:tr>
      <w:tr w:rsidR="002A228A" w:rsidTr="00373A94">
        <w:trPr>
          <w:trHeight w:val="395"/>
        </w:trPr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</w:t>
            </w:r>
          </w:p>
        </w:tc>
        <w:tc>
          <w:tcPr>
            <w:tcW w:w="2835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من صفات الحروف التي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لاضد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لها</w:t>
            </w:r>
          </w:p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القلقة</w:t>
            </w:r>
          </w:p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الصفير ، التفشي ، اللين</w:t>
            </w:r>
          </w:p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الاستطالة, الانحراف، التكرار</w:t>
            </w:r>
          </w:p>
        </w:tc>
        <w:tc>
          <w:tcPr>
            <w:tcW w:w="1417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14-9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29-9</w:t>
            </w:r>
          </w:p>
        </w:tc>
        <w:tc>
          <w:tcPr>
            <w:tcW w:w="4075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دروس الصفات في حصتين مع تلاوة بعض من آيات الدروس المقررة مع حل التدريبات</w:t>
            </w: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سورة المؤمنون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(1-16 )</w:t>
            </w:r>
          </w:p>
        </w:tc>
        <w:tc>
          <w:tcPr>
            <w:tcW w:w="283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سورة المؤمنون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(57-77 )</w:t>
            </w:r>
          </w:p>
        </w:tc>
        <w:tc>
          <w:tcPr>
            <w:tcW w:w="283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83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28A" w:rsidTr="00373A94">
        <w:trPr>
          <w:trHeight w:val="70"/>
        </w:trPr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الزمر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(49-59 )</w:t>
            </w:r>
          </w:p>
        </w:tc>
        <w:tc>
          <w:tcPr>
            <w:tcW w:w="283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الزمر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(68-75)</w:t>
            </w:r>
          </w:p>
        </w:tc>
        <w:tc>
          <w:tcPr>
            <w:tcW w:w="2835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الادغام وانواعه</w:t>
            </w:r>
          </w:p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ادغام المتماثلين 1</w:t>
            </w:r>
          </w:p>
        </w:tc>
        <w:tc>
          <w:tcPr>
            <w:tcW w:w="1417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12-10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16-10</w:t>
            </w:r>
          </w:p>
        </w:tc>
        <w:tc>
          <w:tcPr>
            <w:tcW w:w="4075" w:type="dxa"/>
            <w:vMerge w:val="restart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الدرسين  مع تلاوة بعض من آيات الدروس المقررة مع حل  التدريبات</w:t>
            </w: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83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28A" w:rsidTr="00373A94">
        <w:trPr>
          <w:trHeight w:val="387"/>
        </w:trPr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(10-22)</w:t>
            </w:r>
          </w:p>
        </w:tc>
        <w:tc>
          <w:tcPr>
            <w:tcW w:w="283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28A" w:rsidTr="00373A94">
        <w:trPr>
          <w:trHeight w:val="387"/>
        </w:trPr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(28-35)</w:t>
            </w:r>
          </w:p>
        </w:tc>
        <w:tc>
          <w:tcPr>
            <w:tcW w:w="2835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ادغام المتماثلين 2</w:t>
            </w: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26-10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31-10</w:t>
            </w:r>
          </w:p>
        </w:tc>
        <w:tc>
          <w:tcPr>
            <w:tcW w:w="4075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الدرس  مع تلاوة بعض من آيات الدروس المقررة مع  حل  التدريبات</w:t>
            </w: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(36-46)</w:t>
            </w:r>
          </w:p>
        </w:tc>
        <w:tc>
          <w:tcPr>
            <w:tcW w:w="2835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ادغام المتجانسين 1</w:t>
            </w: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فيديوهات تعليمية ايمن سويد</w:t>
            </w: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7-11---11-11</w:t>
            </w:r>
          </w:p>
        </w:tc>
        <w:tc>
          <w:tcPr>
            <w:tcW w:w="4075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يشرح الدرس  مع تلاوة بعض من آيات الدروس المقررة مع حل التدريبات</w:t>
            </w:r>
          </w:p>
        </w:tc>
      </w:tr>
      <w:tr w:rsidR="002A228A" w:rsidTr="00373A94">
        <w:tc>
          <w:tcPr>
            <w:tcW w:w="2544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(69-78)</w:t>
            </w:r>
          </w:p>
        </w:tc>
        <w:tc>
          <w:tcPr>
            <w:tcW w:w="2835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ادغام المتجانسين 2</w:t>
            </w: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12-11--17--11</w:t>
            </w:r>
          </w:p>
        </w:tc>
        <w:tc>
          <w:tcPr>
            <w:tcW w:w="4075" w:type="dxa"/>
          </w:tcPr>
          <w:p w:rsidR="002A228A" w:rsidRDefault="002A228A" w:rsidP="0037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الدرس  مع تلاوة بعض من آيات الدروس المقررة مع حل التدريبات</w:t>
            </w:r>
          </w:p>
        </w:tc>
      </w:tr>
    </w:tbl>
    <w:p w:rsidR="002A228A" w:rsidRDefault="002A228A" w:rsidP="002A2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56D33" w:rsidRPr="002A228A" w:rsidRDefault="002A228A" w:rsidP="002A228A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bookmarkStart w:id="0" w:name="_GoBack"/>
      <w:bookmarkEnd w:id="0"/>
    </w:p>
    <w:sectPr w:rsidR="00356D33" w:rsidRPr="002A228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8A"/>
    <w:rsid w:val="00007A35"/>
    <w:rsid w:val="000E11C5"/>
    <w:rsid w:val="002A228A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8A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semiHidden/>
    <w:unhideWhenUsed/>
    <w:qFormat/>
    <w:rsid w:val="002A2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qFormat/>
    <w:rsid w:val="002A228A"/>
    <w:rPr>
      <w:rFonts w:ascii="Calibri" w:hAnsi="Calibri" w:cs="Arial"/>
      <w:sz w:val="22"/>
      <w:szCs w:val="22"/>
    </w:rPr>
  </w:style>
  <w:style w:type="table" w:styleId="a4">
    <w:name w:val="Table Grid"/>
    <w:basedOn w:val="a1"/>
    <w:uiPriority w:val="59"/>
    <w:qFormat/>
    <w:rsid w:val="002A228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A2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8A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semiHidden/>
    <w:unhideWhenUsed/>
    <w:qFormat/>
    <w:rsid w:val="002A2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qFormat/>
    <w:rsid w:val="002A228A"/>
    <w:rPr>
      <w:rFonts w:ascii="Calibri" w:hAnsi="Calibri" w:cs="Arial"/>
      <w:sz w:val="22"/>
      <w:szCs w:val="22"/>
    </w:rPr>
  </w:style>
  <w:style w:type="table" w:styleId="a4">
    <w:name w:val="Table Grid"/>
    <w:basedOn w:val="a1"/>
    <w:uiPriority w:val="59"/>
    <w:qFormat/>
    <w:rsid w:val="002A228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A2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34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العاشر مهني; الفصل الاول</cp:keywords>
  <dc:description>https://www.wepal.net/library/?app=content.list&amp;level=10&amp;semester=1&amp;subject=34&amp;type=3&amp;submit=submit</dc:description>
  <cp:revision>1</cp:revision>
  <dcterms:created xsi:type="dcterms:W3CDTF">2025-09-11T10:19:00Z</dcterms:created>
  <dcterms:modified xsi:type="dcterms:W3CDTF">2025-09-11T10:19:00Z</dcterms:modified>
  <cp:category>الخطة الدراسية عاشر مهني من الملتقى التربوي</cp:category>
</cp:coreProperties>
</file>