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jc w:val="center"/>
        <w:tblInd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3646"/>
        <w:gridCol w:w="3646"/>
      </w:tblGrid>
      <w:tr w:rsidR="00251E90" w:rsidTr="00251E90">
        <w:trPr>
          <w:trHeight w:val="414"/>
          <w:jc w:val="center"/>
        </w:trPr>
        <w:tc>
          <w:tcPr>
            <w:tcW w:w="3645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3646" w:type="dxa"/>
            <w:vMerge w:val="restart"/>
          </w:tcPr>
          <w:p w:rsidR="00251E90" w:rsidRPr="00CC26BE" w:rsidRDefault="00251E90" w:rsidP="00AD28A5">
            <w:pPr>
              <w:jc w:val="center"/>
              <w:rPr>
                <w:b/>
                <w:bCs/>
                <w:color w:val="0D0D0D" w:themeColor="text1" w:themeTint="F2"/>
                <w:rtl/>
              </w:rPr>
            </w:pPr>
            <w:r w:rsidRPr="00CC26BE">
              <w:rPr>
                <w:rFonts w:hint="cs"/>
                <w:b/>
                <w:bCs/>
                <w:color w:val="0D0D0D" w:themeColor="text1" w:themeTint="F2"/>
                <w:rtl/>
              </w:rPr>
              <w:t>بسم الله الرحمن الرحيم</w:t>
            </w:r>
          </w:p>
          <w:p w:rsidR="00251E90" w:rsidRPr="00CC26BE" w:rsidRDefault="00251E90" w:rsidP="00AD28A5">
            <w:pPr>
              <w:rPr>
                <w:color w:val="0D0D0D" w:themeColor="text1" w:themeTint="F2"/>
                <w:rtl/>
              </w:rPr>
            </w:pPr>
            <w:r w:rsidRPr="00CC26BE">
              <w:rPr>
                <w:color w:val="0D0D0D" w:themeColor="text1" w:themeTint="F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https://www.wepal.net/library/?app=content.list&amp;level=10&amp;semester=1&amp;type=3&amp;submit=submit" style="position:absolute;left:0;text-align:left;margin-left:67.75pt;margin-top:6.9pt;width:54pt;height:62.5pt;z-index:251658240;mso-position-horizontal-relative:page;mso-width-relative:page;mso-height-relative:page" o:button="t" filled="t">
                  <v:fill o:detectmouseclick="t"/>
                  <v:imagedata r:id="rId5" o:title=""/>
                  <w10:wrap anchorx="page"/>
                </v:shape>
                <o:OLEObject Type="Embed" ProgID="PBrush" ShapeID="_x0000_s1026" DrawAspect="Content" ObjectID="_1819098954" r:id="rId6"/>
              </w:pict>
            </w: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sz w:val="8"/>
                <w:szCs w:val="8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rtl/>
              </w:rPr>
            </w:pPr>
            <w:r w:rsidRPr="00CC26BE">
              <w:rPr>
                <w:rFonts w:ascii="Simplified Arabic" w:hAnsi="Simplified Arabic" w:cs="Simplified Arabic"/>
                <w:b/>
                <w:bCs/>
                <w:color w:val="0D0D0D" w:themeColor="text1" w:themeTint="F2"/>
                <w:sz w:val="12"/>
                <w:szCs w:val="12"/>
                <w:rtl/>
              </w:rPr>
              <w:t>وزارة التربية والتعليم العالي</w:t>
            </w:r>
          </w:p>
          <w:p w:rsidR="00251E90" w:rsidRPr="00CC26BE" w:rsidRDefault="00251E90" w:rsidP="00AD28A5">
            <w:pPr>
              <w:jc w:val="center"/>
              <w:rPr>
                <w:rFonts w:cs="DecoType Naskh Swashes"/>
                <w:b/>
                <w:bCs/>
                <w:color w:val="0D0D0D" w:themeColor="text1" w:themeTint="F2"/>
                <w:rtl/>
              </w:rPr>
            </w:pPr>
          </w:p>
          <w:p w:rsidR="00251E90" w:rsidRPr="00CC26BE" w:rsidRDefault="00251E90" w:rsidP="00AD28A5">
            <w:pPr>
              <w:jc w:val="center"/>
              <w:rPr>
                <w:color w:val="0D0D0D" w:themeColor="text1" w:themeTint="F2"/>
                <w:sz w:val="16"/>
                <w:szCs w:val="16"/>
                <w:rtl/>
              </w:rPr>
            </w:pPr>
            <w:hyperlink r:id="rId7" w:history="1">
              <w:r w:rsidRPr="00CC26BE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 xml:space="preserve">خطة </w:t>
              </w:r>
              <w:proofErr w:type="spellStart"/>
              <w:r w:rsidRPr="00CC26BE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>الطواريء</w:t>
              </w:r>
              <w:proofErr w:type="spellEnd"/>
              <w:r w:rsidRPr="00CC26BE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 xml:space="preserve"> لعام 2025 </w:t>
              </w:r>
              <w:r w:rsidRPr="00CC26BE">
                <w:rPr>
                  <w:rStyle w:val="Hyperlink"/>
                  <w:b/>
                  <w:bCs/>
                  <w:color w:val="0D0D0D" w:themeColor="text1" w:themeTint="F2"/>
                  <w:u w:val="none"/>
                  <w:rtl/>
                </w:rPr>
                <w:t>–</w:t>
              </w:r>
              <w:r w:rsidRPr="00CC26BE">
                <w:rPr>
                  <w:rStyle w:val="Hyperlink"/>
                  <w:rFonts w:hint="cs"/>
                  <w:b/>
                  <w:bCs/>
                  <w:color w:val="0D0D0D" w:themeColor="text1" w:themeTint="F2"/>
                  <w:u w:val="none"/>
                  <w:rtl/>
                </w:rPr>
                <w:t xml:space="preserve"> 2026 م</w:t>
              </w:r>
            </w:hyperlink>
          </w:p>
        </w:tc>
        <w:tc>
          <w:tcPr>
            <w:tcW w:w="3646" w:type="dxa"/>
            <w:vAlign w:val="bottom"/>
          </w:tcPr>
          <w:p w:rsidR="00251E90" w:rsidRDefault="00251E90" w:rsidP="00AD28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State of Palestine</w:t>
            </w:r>
          </w:p>
        </w:tc>
      </w:tr>
      <w:tr w:rsidR="00251E90" w:rsidTr="00251E90">
        <w:trPr>
          <w:trHeight w:val="414"/>
          <w:jc w:val="center"/>
        </w:trPr>
        <w:tc>
          <w:tcPr>
            <w:tcW w:w="3645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3646" w:type="dxa"/>
            <w:vMerge/>
          </w:tcPr>
          <w:p w:rsidR="00251E90" w:rsidRDefault="00251E90" w:rsidP="00AD28A5">
            <w:pPr>
              <w:jc w:val="center"/>
              <w:rPr>
                <w:rtl/>
              </w:rPr>
            </w:pPr>
          </w:p>
        </w:tc>
        <w:tc>
          <w:tcPr>
            <w:tcW w:w="3646" w:type="dxa"/>
            <w:vAlign w:val="bottom"/>
          </w:tcPr>
          <w:p w:rsidR="00251E90" w:rsidRDefault="00251E90" w:rsidP="00AD28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Ministry of Education &amp; Higher Education</w:t>
            </w:r>
          </w:p>
        </w:tc>
      </w:tr>
      <w:tr w:rsidR="00251E90" w:rsidTr="00251E90">
        <w:trPr>
          <w:trHeight w:val="397"/>
          <w:jc w:val="center"/>
        </w:trPr>
        <w:tc>
          <w:tcPr>
            <w:tcW w:w="3645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مديرية التربية والتعليم/ </w:t>
            </w:r>
          </w:p>
        </w:tc>
        <w:tc>
          <w:tcPr>
            <w:tcW w:w="3646" w:type="dxa"/>
            <w:vMerge/>
          </w:tcPr>
          <w:p w:rsidR="00251E90" w:rsidRDefault="00251E90" w:rsidP="00AD28A5">
            <w:pPr>
              <w:jc w:val="center"/>
              <w:rPr>
                <w:rtl/>
              </w:rPr>
            </w:pPr>
          </w:p>
        </w:tc>
        <w:tc>
          <w:tcPr>
            <w:tcW w:w="3646" w:type="dxa"/>
            <w:vAlign w:val="bottom"/>
          </w:tcPr>
          <w:p w:rsidR="00251E90" w:rsidRDefault="00251E90" w:rsidP="00AD28A5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 xml:space="preserve">Directorate of Education / </w:t>
            </w:r>
          </w:p>
        </w:tc>
      </w:tr>
      <w:tr w:rsidR="00251E90" w:rsidTr="00251E90">
        <w:trPr>
          <w:trHeight w:val="414"/>
          <w:jc w:val="center"/>
        </w:trPr>
        <w:tc>
          <w:tcPr>
            <w:tcW w:w="3645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الصف: ا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لعاشر</w:t>
            </w:r>
          </w:p>
        </w:tc>
        <w:tc>
          <w:tcPr>
            <w:tcW w:w="3646" w:type="dxa"/>
            <w:vMerge/>
            <w:vAlign w:val="bottom"/>
          </w:tcPr>
          <w:p w:rsidR="00251E90" w:rsidRDefault="00251E90" w:rsidP="00AD28A5">
            <w:pPr>
              <w:jc w:val="center"/>
              <w:rPr>
                <w:rtl/>
              </w:rPr>
            </w:pPr>
          </w:p>
        </w:tc>
        <w:tc>
          <w:tcPr>
            <w:tcW w:w="3646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51E90" w:rsidTr="00251E90">
        <w:trPr>
          <w:trHeight w:val="414"/>
          <w:jc w:val="center"/>
        </w:trPr>
        <w:tc>
          <w:tcPr>
            <w:tcW w:w="3645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6" w:type="dxa"/>
            <w:vMerge/>
          </w:tcPr>
          <w:p w:rsidR="00251E90" w:rsidRDefault="00251E90" w:rsidP="00AD28A5">
            <w:pPr>
              <w:jc w:val="center"/>
              <w:rPr>
                <w:rFonts w:cs="DecoType Naskh Swashes"/>
                <w:rtl/>
              </w:rPr>
            </w:pPr>
          </w:p>
        </w:tc>
        <w:tc>
          <w:tcPr>
            <w:tcW w:w="3646" w:type="dxa"/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51E90" w:rsidTr="00251E90">
        <w:trPr>
          <w:trHeight w:val="423"/>
          <w:jc w:val="center"/>
        </w:trPr>
        <w:tc>
          <w:tcPr>
            <w:tcW w:w="3645" w:type="dxa"/>
            <w:tcBorders>
              <w:bottom w:val="single" w:sz="4" w:space="0" w:color="auto"/>
            </w:tcBorders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المبحث: التربي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ة الاسلامية</w:t>
            </w:r>
          </w:p>
        </w:tc>
        <w:tc>
          <w:tcPr>
            <w:tcW w:w="3646" w:type="dxa"/>
            <w:vMerge/>
            <w:tcBorders>
              <w:bottom w:val="single" w:sz="4" w:space="0" w:color="auto"/>
            </w:tcBorders>
          </w:tcPr>
          <w:p w:rsidR="00251E90" w:rsidRDefault="00251E90" w:rsidP="00AD28A5">
            <w:pPr>
              <w:jc w:val="center"/>
              <w:rPr>
                <w:rtl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251E90" w:rsidRDefault="00251E90" w:rsidP="00AD28A5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5596"/>
        <w:bidiVisual/>
        <w:tblW w:w="0" w:type="auto"/>
        <w:tblInd w:w="305" w:type="dxa"/>
        <w:tblLook w:val="04A0" w:firstRow="1" w:lastRow="0" w:firstColumn="1" w:lastColumn="0" w:noHBand="0" w:noVBand="1"/>
      </w:tblPr>
      <w:tblGrid>
        <w:gridCol w:w="3118"/>
        <w:gridCol w:w="2410"/>
        <w:gridCol w:w="1992"/>
        <w:gridCol w:w="1618"/>
        <w:gridCol w:w="1267"/>
        <w:gridCol w:w="1603"/>
        <w:gridCol w:w="1658"/>
        <w:gridCol w:w="1643"/>
      </w:tblGrid>
      <w:tr w:rsidR="00251E90" w:rsidTr="00AD28A5">
        <w:trPr>
          <w:trHeight w:val="342"/>
        </w:trPr>
        <w:tc>
          <w:tcPr>
            <w:tcW w:w="15309" w:type="dxa"/>
            <w:gridSpan w:val="8"/>
            <w:vAlign w:val="center"/>
          </w:tcPr>
          <w:p w:rsidR="00251E90" w:rsidRDefault="00251E90" w:rsidP="00AD28A5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ملاحظات هامة 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51E90" w:rsidRDefault="00251E90" w:rsidP="00AD28A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جميع الدروس: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بند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>أتذكر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 ونشاط والتقويم </w:t>
            </w:r>
            <w:r>
              <w:rPr>
                <w:rFonts w:ascii="Segoe UI" w:hAnsi="Segoe UI" w:cs="Segoe UI" w:hint="cs"/>
                <w:color w:val="080809"/>
                <w:shd w:val="clear" w:color="auto" w:fill="F0F0F0"/>
                <w:rtl/>
              </w:rPr>
              <w:t xml:space="preserve"> واستنتج </w:t>
            </w:r>
            <w:r>
              <w:rPr>
                <w:rFonts w:ascii="Segoe UI" w:hAnsi="Segoe UI" w:cs="Segoe UI"/>
                <w:color w:val="080809"/>
                <w:shd w:val="clear" w:color="auto" w:fill="F0F0F0"/>
                <w:rtl/>
              </w:rPr>
              <w:t xml:space="preserve">يكلف الطالب بحلها مهمات وواجبات... مع ضرورة التنويه لإجابات أسئلة التقويم خلال الشرح 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</w:tr>
      <w:tr w:rsidR="00251E90" w:rsidTr="00AD28A5">
        <w:trPr>
          <w:trHeight w:val="342"/>
        </w:trPr>
        <w:tc>
          <w:tcPr>
            <w:tcW w:w="3118" w:type="dxa"/>
            <w:vAlign w:val="center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الوحدة</w:t>
            </w:r>
          </w:p>
        </w:tc>
        <w:tc>
          <w:tcPr>
            <w:tcW w:w="2410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الموضوع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مهمات تعليمية</w:t>
            </w:r>
          </w:p>
          <w:p w:rsidR="00251E90" w:rsidRDefault="00251E90" w:rsidP="00AD28A5">
            <w:pPr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مادة </w:t>
            </w:r>
            <w:proofErr w:type="spellStart"/>
            <w:r>
              <w:rPr>
                <w:rFonts w:hint="cs"/>
                <w:b/>
                <w:bCs/>
                <w:rtl/>
              </w:rPr>
              <w:t>الإطلاع</w:t>
            </w:r>
            <w:proofErr w:type="spellEnd"/>
          </w:p>
        </w:tc>
        <w:tc>
          <w:tcPr>
            <w:tcW w:w="1267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عدد الحصص</w:t>
            </w:r>
          </w:p>
        </w:tc>
        <w:tc>
          <w:tcPr>
            <w:tcW w:w="1603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اليوم</w:t>
            </w:r>
          </w:p>
        </w:tc>
        <w:tc>
          <w:tcPr>
            <w:tcW w:w="1658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الوسائل</w:t>
            </w:r>
          </w:p>
        </w:tc>
        <w:tc>
          <w:tcPr>
            <w:tcW w:w="1643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ملاحظات</w:t>
            </w:r>
          </w:p>
        </w:tc>
      </w:tr>
      <w:tr w:rsidR="00251E90" w:rsidTr="00AD28A5">
        <w:trPr>
          <w:trHeight w:val="342"/>
        </w:trPr>
        <w:tc>
          <w:tcPr>
            <w:tcW w:w="3118" w:type="dxa"/>
            <w:vMerge w:val="restart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القرآن الكريم</w:t>
            </w:r>
          </w:p>
          <w:p w:rsidR="00251E90" w:rsidRDefault="00251E90" w:rsidP="00AD28A5">
            <w:pPr>
              <w:ind w:firstLine="720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الكتب وتهيئة الطالبات للفصل الجديد</w:t>
            </w: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03" w:type="dxa"/>
            <w:vAlign w:val="center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الاسبوع الاول</w:t>
            </w:r>
          </w:p>
        </w:tc>
        <w:tc>
          <w:tcPr>
            <w:tcW w:w="1658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جهاز العرض</w:t>
            </w:r>
            <w:r>
              <w:rPr>
                <w:b/>
                <w:bCs/>
              </w:rPr>
              <w:t>LCD</w:t>
            </w:r>
          </w:p>
          <w:p w:rsidR="00251E90" w:rsidRDefault="00251E90" w:rsidP="00AD28A5">
            <w:pPr>
              <w:jc w:val="center"/>
              <w:rPr>
                <w:b/>
                <w:bCs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فيديوهات تعليمية </w:t>
            </w:r>
          </w:p>
          <w:p w:rsidR="00251E90" w:rsidRPr="00CC26BE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بطاقات </w:t>
            </w: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42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إعجاز القرآن الكريم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عن وجوه الإعجاز</w:t>
            </w: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8-9-----11-9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مثال واحد على كل نوع</w:t>
            </w:r>
            <w:r>
              <w:rPr>
                <w:b/>
                <w:bCs/>
                <w:rtl/>
              </w:rPr>
              <w:br/>
            </w:r>
          </w:p>
        </w:tc>
      </w:tr>
      <w:tr w:rsidR="00251E90" w:rsidTr="00AD28A5">
        <w:trPr>
          <w:trHeight w:val="342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سورةالتوبة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(1)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الآيات من كتب التفسير</w:t>
            </w: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</w:t>
            </w:r>
          </w:p>
          <w:p w:rsidR="00251E90" w:rsidRDefault="00251E90" w:rsidP="00AD28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بمثال واحد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الفيديوهات يمكن أن تكون بيتية ويلخصها الطالب</w:t>
            </w:r>
          </w:p>
        </w:tc>
      </w:tr>
      <w:tr w:rsidR="00251E90" w:rsidTr="00AD28A5">
        <w:trPr>
          <w:trHeight w:val="342"/>
        </w:trPr>
        <w:tc>
          <w:tcPr>
            <w:tcW w:w="3118" w:type="dxa"/>
            <w:vMerge w:val="restart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العقيدةإسلامية</w:t>
            </w:r>
            <w:proofErr w:type="spellEnd"/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بالقضاء والقدر(1)</w:t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أمثلة على القضاء والقدر من السيرة النبوية</w:t>
            </w: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14-9---18-9</w:t>
            </w: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42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بالقضاء والقدر (2)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عن آثار الايمان بالقضاء والقدر</w:t>
            </w: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آثار الايمان بالقضاء </w:t>
            </w:r>
            <w:proofErr w:type="spellStart"/>
            <w:r>
              <w:rPr>
                <w:rFonts w:hint="cs"/>
                <w:b/>
                <w:bCs/>
                <w:rtl/>
              </w:rPr>
              <w:t>والقدرتعالى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21-9----25-9</w:t>
            </w: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الرزق والأجل بيد الله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آثار الايمان بأن الرزق بيد الله تعالى  وكذلك آثار الايمان بأن الاجل بيد الله </w:t>
            </w:r>
            <w:proofErr w:type="spellStart"/>
            <w:r>
              <w:rPr>
                <w:rFonts w:hint="cs"/>
                <w:b/>
                <w:bCs/>
                <w:rtl/>
              </w:rPr>
              <w:t>للإطلاع</w:t>
            </w:r>
            <w:proofErr w:type="spellEnd"/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التوبة (2)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03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28-9----2-10</w:t>
            </w: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الشرح معنى اجمالي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يكفي لحصة واحدة</w:t>
            </w:r>
          </w:p>
        </w:tc>
      </w:tr>
      <w:tr w:rsidR="00251E90" w:rsidTr="00AD28A5">
        <w:trPr>
          <w:trHeight w:val="367"/>
        </w:trPr>
        <w:tc>
          <w:tcPr>
            <w:tcW w:w="3118" w:type="dxa"/>
            <w:vMerge w:val="restart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الحديث الشريف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فضائل بيت المقدس </w:t>
            </w:r>
            <w:r>
              <w:rPr>
                <w:b/>
                <w:bCs/>
                <w:rtl/>
                <w:lang w:bidi="ar-JO"/>
              </w:rPr>
              <w:br/>
            </w: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5-10---9-10</w:t>
            </w: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 يظلهم الله في ظله</w:t>
            </w: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 xml:space="preserve"> الظلم والشح</w:t>
            </w: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12-10----16-10</w:t>
            </w:r>
          </w:p>
        </w:tc>
        <w:tc>
          <w:tcPr>
            <w:tcW w:w="1658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يكتفى بصورة واحدة من صور الظلم والشح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 بواحدة من عواقب </w:t>
            </w:r>
          </w:p>
          <w:p w:rsidR="00251E90" w:rsidRDefault="00251E90" w:rsidP="00AD28A5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الظلم والشح</w:t>
            </w:r>
          </w:p>
        </w:tc>
      </w:tr>
      <w:tr w:rsidR="00251E90" w:rsidTr="00AD28A5">
        <w:trPr>
          <w:trHeight w:val="342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التوبة (3)</w:t>
            </w:r>
          </w:p>
          <w:p w:rsidR="00251E90" w:rsidRDefault="00251E90" w:rsidP="00AD28A5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251E90" w:rsidRDefault="00251E90" w:rsidP="00AD28A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شرح موجز للآيات</w:t>
            </w: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للإطلاع</w:t>
            </w:r>
            <w:proofErr w:type="spellEnd"/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03" w:type="dxa"/>
            <w:vMerge w:val="restart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24-10-30-10</w:t>
            </w: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42"/>
        </w:trPr>
        <w:tc>
          <w:tcPr>
            <w:tcW w:w="3118" w:type="dxa"/>
            <w:vMerge w:val="restart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السيرة النبوي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حنين</w:t>
            </w:r>
          </w:p>
        </w:tc>
        <w:tc>
          <w:tcPr>
            <w:tcW w:w="1992" w:type="dxa"/>
            <w:vMerge w:val="restart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فيديوهات عن الغزوات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شرح أحداث الغزوات كل غزوة بما </w:t>
            </w:r>
            <w:proofErr w:type="spellStart"/>
            <w:r>
              <w:rPr>
                <w:rFonts w:hint="cs"/>
                <w:b/>
                <w:bCs/>
                <w:rtl/>
              </w:rPr>
              <w:t>لايزيد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حصة واحدة</w:t>
            </w:r>
            <w:r>
              <w:rPr>
                <w:rFonts w:hint="cs"/>
                <w:rtl/>
              </w:rPr>
              <w:t>+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عام الوفود يكتفي بمثالين  </w:t>
            </w:r>
          </w:p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للوفود</w:t>
            </w:r>
          </w:p>
        </w:tc>
      </w:tr>
      <w:tr w:rsidR="00251E90" w:rsidTr="00AD28A5">
        <w:trPr>
          <w:trHeight w:val="367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غزوة تبوك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2-11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>6-11</w:t>
            </w: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  <w:vMerge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 الوفود</w:t>
            </w:r>
          </w:p>
        </w:tc>
        <w:tc>
          <w:tcPr>
            <w:tcW w:w="1992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9-11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>13--11</w:t>
            </w: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سورة الممتحنة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تقرير شرح موجز للآيات</w:t>
            </w: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للإطلاع</w:t>
            </w:r>
            <w:proofErr w:type="spellEnd"/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الفقه الإسلامي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br/>
            </w:r>
            <w:proofErr w:type="spellStart"/>
            <w:r>
              <w:rPr>
                <w:rFonts w:hint="cs"/>
                <w:b/>
                <w:bCs/>
                <w:rtl/>
              </w:rPr>
              <w:t>الققه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الإسلامي وأصوله</w:t>
            </w:r>
            <w:r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تقارير عن أصحاب المذاهب الفقهية</w:t>
            </w: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نشأة علم الفقه واصوله</w:t>
            </w: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1</w:t>
            </w:r>
          </w:p>
        </w:tc>
        <w:tc>
          <w:tcPr>
            <w:tcW w:w="1603" w:type="dxa"/>
            <w:vMerge w:val="restart"/>
          </w:tcPr>
          <w:p w:rsidR="00251E90" w:rsidRDefault="00251E90" w:rsidP="00AD28A5">
            <w:pPr>
              <w:rPr>
                <w:rtl/>
              </w:rPr>
            </w:pPr>
            <w:r>
              <w:rPr>
                <w:rFonts w:hint="cs"/>
                <w:rtl/>
              </w:rPr>
              <w:t>16-11----17</w:t>
            </w:r>
            <w:r>
              <w:rPr>
                <w:rtl/>
              </w:rPr>
              <w:t>—</w:t>
            </w:r>
            <w:r>
              <w:rPr>
                <w:rFonts w:hint="cs"/>
                <w:rtl/>
              </w:rPr>
              <w:t xml:space="preserve">12 </w:t>
            </w: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 w:val="restart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الحكم الشرعي وأنواعه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أحكام الأطعمة والأشربة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60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  <w:vMerge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والتهذيب</w:t>
            </w:r>
          </w:p>
        </w:tc>
        <w:tc>
          <w:tcPr>
            <w:tcW w:w="2410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تنظيم العلاقة بين الرجل والمرأة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br/>
              <w:t>الوسطية والتطرف</w:t>
            </w: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مشكلات الشباب في الحياة</w:t>
            </w:r>
          </w:p>
        </w:tc>
        <w:tc>
          <w:tcPr>
            <w:tcW w:w="1992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تقارير مختصرة عن وحدة الفكر +مجلة حائط ونشرات عن موضوعات الوحدة</w:t>
            </w:r>
          </w:p>
        </w:tc>
        <w:tc>
          <w:tcPr>
            <w:tcW w:w="1618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</w:p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للإطلاع</w:t>
            </w:r>
            <w:proofErr w:type="spellEnd"/>
          </w:p>
        </w:tc>
        <w:tc>
          <w:tcPr>
            <w:tcW w:w="1267" w:type="dxa"/>
          </w:tcPr>
          <w:p w:rsidR="00251E90" w:rsidRDefault="00251E90" w:rsidP="00AD28A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603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  <w:tr w:rsidR="00251E90" w:rsidTr="00AD28A5">
        <w:trPr>
          <w:trHeight w:val="367"/>
        </w:trPr>
        <w:tc>
          <w:tcPr>
            <w:tcW w:w="3118" w:type="dxa"/>
          </w:tcPr>
          <w:p w:rsidR="00251E90" w:rsidRDefault="00251E90" w:rsidP="00AD28A5">
            <w:pPr>
              <w:ind w:left="-170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992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1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267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03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58" w:type="dxa"/>
          </w:tcPr>
          <w:p w:rsidR="00251E90" w:rsidRDefault="00251E90" w:rsidP="00AD28A5">
            <w:pPr>
              <w:rPr>
                <w:rtl/>
              </w:rPr>
            </w:pPr>
          </w:p>
        </w:tc>
        <w:tc>
          <w:tcPr>
            <w:tcW w:w="1643" w:type="dxa"/>
          </w:tcPr>
          <w:p w:rsidR="00251E90" w:rsidRDefault="00251E90" w:rsidP="00AD28A5">
            <w:pPr>
              <w:rPr>
                <w:rtl/>
              </w:rPr>
            </w:pPr>
          </w:p>
        </w:tc>
      </w:tr>
    </w:tbl>
    <w:p w:rsidR="00251E90" w:rsidRDefault="00251E90" w:rsidP="00251E90"/>
    <w:p w:rsidR="00356D33" w:rsidRDefault="00251E90"/>
    <w:sectPr w:rsidR="0035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83" w:footer="34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C8" w:rsidRDefault="00251E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84353"/>
    </w:sdtPr>
    <w:sdtEndPr/>
    <w:sdtContent>
      <w:p w:rsidR="00A77CC8" w:rsidRDefault="00251E9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51E90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lang w:val="ar-SA"/>
          </w:rPr>
          <w:fldChar w:fldCharType="end"/>
        </w:r>
      </w:p>
    </w:sdtContent>
  </w:sdt>
  <w:p w:rsidR="00A77CC8" w:rsidRDefault="00251E9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C8" w:rsidRDefault="00251E9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C8" w:rsidRDefault="00251E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C8" w:rsidRDefault="00251E90">
    <w:pPr>
      <w:pStyle w:val="a4"/>
      <w:rPr>
        <w:rtl/>
      </w:rPr>
    </w:pPr>
  </w:p>
  <w:p w:rsidR="00A77CC8" w:rsidRDefault="00251E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C8" w:rsidRDefault="00251E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90"/>
    <w:rsid w:val="00007A35"/>
    <w:rsid w:val="000E11C5"/>
    <w:rsid w:val="00251E90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0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251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251E90"/>
    <w:rPr>
      <w:rFonts w:ascii="Calibri" w:hAnsi="Calibri" w:cs="Arial"/>
      <w:sz w:val="22"/>
      <w:szCs w:val="22"/>
    </w:rPr>
  </w:style>
  <w:style w:type="paragraph" w:styleId="a4">
    <w:name w:val="header"/>
    <w:basedOn w:val="a"/>
    <w:link w:val="Char0"/>
    <w:uiPriority w:val="99"/>
    <w:semiHidden/>
    <w:unhideWhenUsed/>
    <w:qFormat/>
    <w:rsid w:val="00251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251E90"/>
    <w:rPr>
      <w:rFonts w:ascii="Calibri" w:hAnsi="Calibri" w:cs="Arial"/>
      <w:sz w:val="22"/>
      <w:szCs w:val="22"/>
    </w:rPr>
  </w:style>
  <w:style w:type="table" w:styleId="a5">
    <w:name w:val="Table Grid"/>
    <w:basedOn w:val="a1"/>
    <w:uiPriority w:val="59"/>
    <w:rsid w:val="00251E9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51E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0"/>
    <w:pPr>
      <w:bidi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251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251E90"/>
    <w:rPr>
      <w:rFonts w:ascii="Calibri" w:hAnsi="Calibri" w:cs="Arial"/>
      <w:sz w:val="22"/>
      <w:szCs w:val="22"/>
    </w:rPr>
  </w:style>
  <w:style w:type="paragraph" w:styleId="a4">
    <w:name w:val="header"/>
    <w:basedOn w:val="a"/>
    <w:link w:val="Char0"/>
    <w:uiPriority w:val="99"/>
    <w:semiHidden/>
    <w:unhideWhenUsed/>
    <w:qFormat/>
    <w:rsid w:val="00251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251E90"/>
    <w:rPr>
      <w:rFonts w:ascii="Calibri" w:hAnsi="Calibri" w:cs="Arial"/>
      <w:sz w:val="22"/>
      <w:szCs w:val="22"/>
    </w:rPr>
  </w:style>
  <w:style w:type="table" w:styleId="a5">
    <w:name w:val="Table Grid"/>
    <w:basedOn w:val="a1"/>
    <w:uiPriority w:val="59"/>
    <w:rsid w:val="00251E9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51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type=3&amp;submit=submi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DocSecurity>0</DocSecurity>
  <Lines>16</Lines>
  <Paragraphs>4</Paragraphs>
  <ScaleCrop>false</ScaleCrop>
  <Manager>داود ابو مويس</Manager>
  <Company>الملتقى التربوي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2025-09-11T09:29:00Z</dcterms:created>
  <dcterms:modified xsi:type="dcterms:W3CDTF">2025-09-11T09:29:00Z</dcterms:modified>
  <cp:category>خطة دراسية</cp:category>
</cp:coreProperties>
</file>