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80" w:rsidRPr="006059E0" w:rsidRDefault="00802580" w:rsidP="00802580">
      <w:pPr>
        <w:jc w:val="center"/>
        <w:rPr>
          <w:rFonts w:ascii="Arial" w:hAnsi="Arial" w:cs="Arial"/>
          <w:b/>
          <w:bCs/>
        </w:rPr>
      </w:pPr>
      <w:r w:rsidRPr="006059E0">
        <w:rPr>
          <w:rFonts w:ascii="Arial" w:hAnsi="Arial" w:cs="Arial"/>
          <w:b/>
          <w:bCs/>
          <w:rtl/>
        </w:rPr>
        <w:t>نموذج تخطيط بالمخرجات</w:t>
      </w: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2693"/>
        <w:gridCol w:w="5313"/>
        <w:gridCol w:w="1298"/>
      </w:tblGrid>
      <w:tr w:rsidR="00802580" w:rsidRPr="006059E0" w:rsidTr="00E94761">
        <w:trPr>
          <w:jc w:val="center"/>
        </w:trPr>
        <w:tc>
          <w:tcPr>
            <w:tcW w:w="1856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2693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5313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عنوان الوحدة</w:t>
            </w:r>
          </w:p>
        </w:tc>
        <w:tc>
          <w:tcPr>
            <w:tcW w:w="1298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802580" w:rsidRPr="006059E0" w:rsidTr="00E94761">
        <w:trPr>
          <w:jc w:val="center"/>
        </w:trPr>
        <w:tc>
          <w:tcPr>
            <w:tcW w:w="1856" w:type="dxa"/>
            <w:shd w:val="clear" w:color="auto" w:fill="auto"/>
          </w:tcPr>
          <w:p w:rsidR="00802580" w:rsidRPr="006059E0" w:rsidRDefault="00802580" w:rsidP="00E9476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93" w:type="dxa"/>
            <w:shd w:val="clear" w:color="auto" w:fill="auto"/>
          </w:tcPr>
          <w:p w:rsidR="00802580" w:rsidRPr="006059E0" w:rsidRDefault="00802580" w:rsidP="00E9476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الثاني عشر</w:t>
            </w:r>
            <w:r w:rsidRPr="006059E0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/ الأدبيّ والشرعيّ</w:t>
            </w:r>
          </w:p>
        </w:tc>
        <w:tc>
          <w:tcPr>
            <w:tcW w:w="5313" w:type="dxa"/>
            <w:shd w:val="clear" w:color="auto" w:fill="auto"/>
          </w:tcPr>
          <w:p w:rsidR="00802580" w:rsidRPr="006059E0" w:rsidRDefault="00802580" w:rsidP="00E9476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اتّجاهات الشعر المعاصر</w:t>
            </w:r>
          </w:p>
        </w:tc>
        <w:tc>
          <w:tcPr>
            <w:tcW w:w="1298" w:type="dxa"/>
            <w:shd w:val="clear" w:color="auto" w:fill="auto"/>
          </w:tcPr>
          <w:p w:rsidR="00802580" w:rsidRPr="006059E0" w:rsidRDefault="00F608BE" w:rsidP="00E9476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02580" w:rsidRPr="006059E0" w:rsidTr="00E94761">
        <w:trPr>
          <w:jc w:val="center"/>
        </w:trPr>
        <w:tc>
          <w:tcPr>
            <w:tcW w:w="11160" w:type="dxa"/>
            <w:shd w:val="clear" w:color="auto" w:fill="BFBFBF"/>
          </w:tcPr>
          <w:p w:rsidR="00802580" w:rsidRPr="006059E0" w:rsidRDefault="00802580" w:rsidP="00E9476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802580" w:rsidRPr="006059E0" w:rsidTr="00E94761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802580" w:rsidRPr="006059E0" w:rsidRDefault="00802580" w:rsidP="00E94761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تعزيز قيمة الذات، والاعتزاز بالهويّة الوطنيّة، وتجذير الأصالة والعروبة عند الطالب.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02580" w:rsidRPr="006059E0" w:rsidTr="00E94761">
        <w:trPr>
          <w:jc w:val="center"/>
        </w:trPr>
        <w:tc>
          <w:tcPr>
            <w:tcW w:w="11160" w:type="dxa"/>
            <w:shd w:val="clear" w:color="auto" w:fill="BFBFBF"/>
          </w:tcPr>
          <w:p w:rsidR="00802580" w:rsidRPr="006059E0" w:rsidRDefault="00802580" w:rsidP="00E94761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802580" w:rsidRPr="006059E0" w:rsidTr="00E94761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802580" w:rsidRPr="006059E0" w:rsidRDefault="00802580" w:rsidP="00E63C48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- إثراء معجم الطالب اللغوي بالمصطلحات الوطنيّة والقوميّة.</w:t>
            </w:r>
          </w:p>
          <w:p w:rsidR="00802580" w:rsidRPr="006059E0" w:rsidRDefault="00802580" w:rsidP="00E63C4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- مجموعة تقارير حول الشعراء المعاصرين، لتوضيح البعدين الوطنيّ والقوميّ في أشعارهم.</w:t>
            </w:r>
          </w:p>
          <w:p w:rsidR="00802580" w:rsidRPr="006059E0" w:rsidRDefault="00802580" w:rsidP="00E63C4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- مجموعة أوراق عمل (بح</w:t>
            </w:r>
            <w:r w:rsidR="00DA26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ثيّة) حول موضوعات الشعر 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القوميّ </w:t>
            </w:r>
            <w:r w:rsidR="00DA26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أو الوطنيّ 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عند الشعراء المعاصرين.</w:t>
            </w:r>
          </w:p>
          <w:p w:rsidR="00802580" w:rsidRPr="006059E0" w:rsidRDefault="00802580" w:rsidP="00E63C48">
            <w:pPr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- مجموعة عروض تقديمي</w:t>
            </w:r>
            <w:r w:rsidR="00186DFE"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ة حول ظاهرة الشعر الوطني</w:t>
            </w:r>
            <w:r w:rsidR="00186DFE"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/ القومي</w:t>
            </w:r>
            <w:r w:rsidR="00186DFE"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عند الشعراء المعاصرين.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4"/>
          <w:szCs w:val="4"/>
          <w:rtl/>
        </w:rPr>
      </w:pPr>
    </w:p>
    <w:tbl>
      <w:tblPr>
        <w:bidiVisual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3579"/>
        <w:gridCol w:w="3733"/>
      </w:tblGrid>
      <w:tr w:rsidR="00802580" w:rsidRPr="006059E0" w:rsidTr="002C3313">
        <w:trPr>
          <w:jc w:val="center"/>
        </w:trPr>
        <w:tc>
          <w:tcPr>
            <w:tcW w:w="3887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</w:rPr>
              <w:t>المعارف</w:t>
            </w:r>
          </w:p>
        </w:tc>
        <w:tc>
          <w:tcPr>
            <w:tcW w:w="3579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</w:rPr>
              <w:t>المهارات</w:t>
            </w:r>
          </w:p>
        </w:tc>
        <w:tc>
          <w:tcPr>
            <w:tcW w:w="3733" w:type="dxa"/>
            <w:shd w:val="clear" w:color="auto" w:fill="BFBFBF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</w:rPr>
              <w:t>القيم والات</w:t>
            </w:r>
            <w:r w:rsidR="00E63C48" w:rsidRPr="006059E0">
              <w:rPr>
                <w:rFonts w:ascii="Arial" w:eastAsia="Calibri" w:hAnsi="Arial" w:cs="Arial"/>
                <w:b/>
                <w:bCs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rtl/>
              </w:rPr>
              <w:t>جاهات</w:t>
            </w:r>
          </w:p>
        </w:tc>
      </w:tr>
      <w:tr w:rsidR="00802580" w:rsidRPr="006059E0" w:rsidTr="002C3313">
        <w:trPr>
          <w:trHeight w:val="43"/>
          <w:jc w:val="center"/>
        </w:trPr>
        <w:tc>
          <w:tcPr>
            <w:tcW w:w="3887" w:type="dxa"/>
            <w:shd w:val="clear" w:color="auto" w:fill="auto"/>
          </w:tcPr>
          <w:p w:rsidR="00802580" w:rsidRDefault="002F0078" w:rsidP="006059E0">
            <w:pPr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المصطلحات الخاصة بالاتّجاهين الوطنيّ والقوميّ، مثل: (الوطنيّة، القوميّة، حميّة، اس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ت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نهاض الهمم، الكرامة، ...)</w:t>
            </w:r>
          </w:p>
          <w:p w:rsidR="00C65C97" w:rsidRPr="006059E0" w:rsidRDefault="00C65C97" w:rsidP="00C65C97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التعرق إلى عدد من القادة والشهداء والأبطال العرب، ومواقفهم البطوليّة.</w:t>
            </w:r>
          </w:p>
          <w:p w:rsidR="002F0078" w:rsidRPr="006059E0" w:rsidRDefault="002F0078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- أعلام الشعراء الذين تناولوا 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كلا 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الاتّجاهين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2F0078" w:rsidRPr="006059E0" w:rsidRDefault="002F0078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الخصائص الفنيّة والموضوعيّة للشعر الوطنيّ/القوميّ.</w:t>
            </w:r>
          </w:p>
          <w:p w:rsidR="00802580" w:rsidRPr="006059E0" w:rsidRDefault="002F0078" w:rsidP="00320484">
            <w:pPr>
              <w:spacing w:after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تحليل نماذج شعريّة في ضوء خصائص الشعر الوطني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/ القومي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579" w:type="dxa"/>
            <w:shd w:val="clear" w:color="auto" w:fill="auto"/>
          </w:tcPr>
          <w:p w:rsidR="00186DFE" w:rsidRPr="006059E0" w:rsidRDefault="00186DFE" w:rsidP="006059E0">
            <w:pPr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مهارة البحث العلمي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.       </w:t>
            </w:r>
          </w:p>
          <w:p w:rsidR="00186DFE" w:rsidRPr="006059E0" w:rsidRDefault="00320484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</w:t>
            </w:r>
            <w:r w:rsidR="00186DFE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 كتابة التقرير. </w:t>
            </w:r>
          </w:p>
          <w:p w:rsidR="00320484" w:rsidRPr="006059E0" w:rsidRDefault="00320484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</w:t>
            </w:r>
            <w:r w:rsidR="00186DFE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 إعداد العرض التقديمي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="00186DFE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.   </w:t>
            </w:r>
          </w:p>
          <w:p w:rsidR="00802580" w:rsidRPr="006059E0" w:rsidRDefault="00320484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</w:t>
            </w:r>
            <w:r w:rsidR="00186DFE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 عرض/ تقديم ورقة العمل.</w:t>
            </w:r>
          </w:p>
          <w:p w:rsidR="00802580" w:rsidRDefault="00320484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- </w:t>
            </w:r>
            <w:r w:rsidR="00186DFE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مناقشة الأفكار، والدفاع عن الرأي.</w:t>
            </w:r>
          </w:p>
          <w:p w:rsidR="00C65C97" w:rsidRPr="006059E0" w:rsidRDefault="00C65C97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آداب الحوار، وحسن الإصغاء...</w:t>
            </w:r>
          </w:p>
        </w:tc>
        <w:tc>
          <w:tcPr>
            <w:tcW w:w="3733" w:type="dxa"/>
            <w:shd w:val="clear" w:color="auto" w:fill="auto"/>
          </w:tcPr>
          <w:p w:rsidR="00802580" w:rsidRPr="006059E0" w:rsidRDefault="00186DFE" w:rsidP="006059E0">
            <w:pPr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حب الوطن، والدفاع عنه.</w:t>
            </w:r>
          </w:p>
          <w:p w:rsidR="00186DFE" w:rsidRDefault="00186DFE" w:rsidP="00E94761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- الإعتزاز بالعروبة، </w:t>
            </w:r>
            <w:r w:rsidR="00E9476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والبطولات العربيّة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C65C97" w:rsidRPr="006059E0" w:rsidRDefault="00C65C97" w:rsidP="00E94761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الاقتداء بالنماذج المشرقة من الشخصيات الوطنيّة العربيّة والفلسطينيّة.</w:t>
            </w:r>
          </w:p>
          <w:p w:rsidR="00186DFE" w:rsidRPr="006059E0" w:rsidRDefault="00186DFE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مراعاة الموضوعي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ة والشفافي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ة في تقديم النفس للآخر.</w:t>
            </w:r>
          </w:p>
          <w:p w:rsidR="00186DFE" w:rsidRPr="006059E0" w:rsidRDefault="00186DFE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احترام الآخر وتقديره.</w:t>
            </w:r>
          </w:p>
          <w:p w:rsidR="00802580" w:rsidRPr="006059E0" w:rsidRDefault="002F0078" w:rsidP="00320484">
            <w:pPr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- اعتماد الأسس العلمي</w:t>
            </w:r>
            <w:r w:rsidR="00320484"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ّة في بناء المعرفة وتبني الأفكار</w:t>
            </w:r>
            <w:r w:rsidRPr="006059E0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4"/>
          <w:szCs w:val="4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9"/>
        <w:gridCol w:w="16"/>
        <w:gridCol w:w="2485"/>
      </w:tblGrid>
      <w:tr w:rsidR="00802580" w:rsidRPr="006059E0" w:rsidTr="00E94761">
        <w:trPr>
          <w:trHeight w:val="335"/>
          <w:jc w:val="center"/>
        </w:trPr>
        <w:tc>
          <w:tcPr>
            <w:tcW w:w="8675" w:type="dxa"/>
            <w:gridSpan w:val="2"/>
            <w:shd w:val="clear" w:color="auto" w:fill="BFBFBF"/>
          </w:tcPr>
          <w:p w:rsidR="00802580" w:rsidRPr="006059E0" w:rsidRDefault="00802580" w:rsidP="00E94761">
            <w:pPr>
              <w:pStyle w:val="AsmNormalBold"/>
              <w:rPr>
                <w:rFonts w:ascii="Arial" w:eastAsia="Calibri" w:hAnsi="Arial" w:cs="Arial"/>
                <w:rtl/>
              </w:rPr>
            </w:pPr>
            <w:r w:rsidRPr="006059E0">
              <w:rPr>
                <w:rFonts w:ascii="Arial" w:eastAsia="Calibri" w:hAnsi="Arial" w:cs="Arial"/>
                <w:rtl/>
              </w:rPr>
              <w:t>المهام</w:t>
            </w:r>
            <w:r w:rsidR="00DA2621">
              <w:rPr>
                <w:rFonts w:ascii="Arial" w:eastAsia="Calibri" w:hAnsi="Arial" w:cs="Arial" w:hint="cs"/>
                <w:rtl/>
              </w:rPr>
              <w:t>ّ</w:t>
            </w:r>
            <w:r w:rsidRPr="006059E0">
              <w:rPr>
                <w:rFonts w:ascii="Arial" w:eastAsia="Calibri" w:hAnsi="Arial" w:cs="Arial"/>
                <w:rtl/>
              </w:rPr>
              <w:t xml:space="preserve"> التعليمي</w:t>
            </w:r>
            <w:r w:rsidR="00DA2621">
              <w:rPr>
                <w:rFonts w:ascii="Arial" w:eastAsia="Calibri" w:hAnsi="Arial" w:cs="Arial" w:hint="cs"/>
                <w:rtl/>
              </w:rPr>
              <w:t>ّ</w:t>
            </w:r>
            <w:r w:rsidRPr="006059E0">
              <w:rPr>
                <w:rFonts w:ascii="Arial" w:eastAsia="Calibri" w:hAnsi="Arial" w:cs="Arial"/>
                <w:rtl/>
              </w:rPr>
              <w:t>ة الرئيسة في الوحدة:</w:t>
            </w:r>
          </w:p>
        </w:tc>
        <w:tc>
          <w:tcPr>
            <w:tcW w:w="2485" w:type="dxa"/>
            <w:shd w:val="clear" w:color="auto" w:fill="BFBFBF"/>
          </w:tcPr>
          <w:p w:rsidR="00802580" w:rsidRPr="006059E0" w:rsidRDefault="00802580" w:rsidP="00E94761">
            <w:pPr>
              <w:pStyle w:val="AsmNormalBold"/>
              <w:jc w:val="center"/>
              <w:rPr>
                <w:rFonts w:ascii="Arial" w:eastAsia="Calibri" w:hAnsi="Arial" w:cs="Arial"/>
                <w:rtl/>
              </w:rPr>
            </w:pPr>
            <w:r w:rsidRPr="006059E0">
              <w:rPr>
                <w:rFonts w:ascii="Arial" w:eastAsia="Calibri" w:hAnsi="Arial" w:cs="Arial"/>
                <w:rtl/>
              </w:rPr>
              <w:t>أداة التقويم</w:t>
            </w:r>
          </w:p>
        </w:tc>
      </w:tr>
      <w:tr w:rsidR="00802580" w:rsidRPr="006059E0" w:rsidTr="006059E0">
        <w:trPr>
          <w:trHeight w:val="507"/>
          <w:jc w:val="center"/>
        </w:trPr>
        <w:tc>
          <w:tcPr>
            <w:tcW w:w="8659" w:type="dxa"/>
            <w:shd w:val="clear" w:color="auto" w:fill="auto"/>
            <w:vAlign w:val="center"/>
          </w:tcPr>
          <w:p w:rsidR="00802580" w:rsidRPr="006059E0" w:rsidRDefault="00802580" w:rsidP="00E94761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- إعداد تقرير حول سيرة أحد شعراء الاتّجاه الوطنيّ، وشعره.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802580" w:rsidRPr="006059E0" w:rsidRDefault="00B31797" w:rsidP="006059E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سلم تقدير لقظي</w:t>
            </w:r>
          </w:p>
        </w:tc>
      </w:tr>
      <w:tr w:rsidR="00802580" w:rsidRPr="006059E0" w:rsidTr="006059E0">
        <w:trPr>
          <w:trHeight w:val="507"/>
          <w:jc w:val="center"/>
        </w:trPr>
        <w:tc>
          <w:tcPr>
            <w:tcW w:w="8659" w:type="dxa"/>
            <w:shd w:val="clear" w:color="auto" w:fill="auto"/>
            <w:vAlign w:val="center"/>
          </w:tcPr>
          <w:p w:rsidR="00802580" w:rsidRPr="006059E0" w:rsidRDefault="00802580" w:rsidP="00E94761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- إعداد ورقة بحثيّة حول موضوعات الشعر الوطنيّ/ القوميّ عند شاعر محدّد.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802580" w:rsidRPr="006059E0" w:rsidRDefault="00802580" w:rsidP="006059E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سلّم تقدير وصفي</w:t>
            </w:r>
            <w:r w:rsidR="00DA26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 xml:space="preserve"> عدديّ</w:t>
            </w:r>
          </w:p>
        </w:tc>
      </w:tr>
      <w:tr w:rsidR="00802580" w:rsidRPr="006059E0" w:rsidTr="006059E0">
        <w:trPr>
          <w:trHeight w:val="507"/>
          <w:jc w:val="center"/>
        </w:trPr>
        <w:tc>
          <w:tcPr>
            <w:tcW w:w="8659" w:type="dxa"/>
            <w:shd w:val="clear" w:color="auto" w:fill="auto"/>
            <w:vAlign w:val="center"/>
          </w:tcPr>
          <w:p w:rsidR="00802580" w:rsidRPr="006059E0" w:rsidRDefault="00802580" w:rsidP="00E94761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- إعداد عرض تقديميّ حول موضوعات الشعر الوطنيّ/ القوميّ عند شاعر محدّد</w:t>
            </w:r>
            <w:r w:rsidR="00604B43"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802580" w:rsidRPr="006059E0" w:rsidRDefault="00E556A9" w:rsidP="006059E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أداة رصد</w:t>
            </w:r>
          </w:p>
        </w:tc>
      </w:tr>
      <w:tr w:rsidR="00802580" w:rsidRPr="006059E0" w:rsidTr="006059E0">
        <w:trPr>
          <w:trHeight w:val="507"/>
          <w:jc w:val="center"/>
        </w:trPr>
        <w:tc>
          <w:tcPr>
            <w:tcW w:w="8659" w:type="dxa"/>
            <w:shd w:val="clear" w:color="auto" w:fill="auto"/>
            <w:vAlign w:val="center"/>
          </w:tcPr>
          <w:p w:rsidR="00802580" w:rsidRPr="006059E0" w:rsidRDefault="00802580" w:rsidP="00DA2621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حلقة نقاش حول الا</w:t>
            </w:r>
            <w:r w:rsidR="00DA26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تّجاه</w:t>
            </w:r>
            <w:r w:rsidR="00DA26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القوميّ</w:t>
            </w:r>
            <w:r w:rsidR="00DA26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، وعلاقته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بالدين الإسلاميّ والعالميّة.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802580" w:rsidRPr="006059E0" w:rsidRDefault="00802580" w:rsidP="006059E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سلّم تقدير وصفي</w:t>
            </w:r>
            <w:r w:rsidR="00DA26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4"/>
          <w:szCs w:val="4"/>
          <w:rtl/>
        </w:rPr>
      </w:pPr>
    </w:p>
    <w:tbl>
      <w:tblPr>
        <w:bidiVisual/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2472"/>
        <w:gridCol w:w="5795"/>
        <w:gridCol w:w="1566"/>
      </w:tblGrid>
      <w:tr w:rsidR="00802580" w:rsidRPr="006059E0" w:rsidTr="00887C21">
        <w:trPr>
          <w:jc w:val="center"/>
        </w:trPr>
        <w:tc>
          <w:tcPr>
            <w:tcW w:w="1303" w:type="dxa"/>
            <w:shd w:val="clear" w:color="auto" w:fill="BFBFBF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الأهداف التعليمة التعلمية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</w:rPr>
              <w:t xml:space="preserve">أنشطة الدرس 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02580" w:rsidRPr="006059E0" w:rsidTr="00887C21">
        <w:trPr>
          <w:trHeight w:val="1485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802580" w:rsidRPr="006059E0" w:rsidRDefault="00802580" w:rsidP="006059E0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1</w:t>
            </w:r>
            <w:r w:rsidR="006059E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 الاتّجاه الوطنيّ</w:t>
            </w:r>
          </w:p>
        </w:tc>
        <w:tc>
          <w:tcPr>
            <w:tcW w:w="2472" w:type="dxa"/>
            <w:shd w:val="clear" w:color="auto" w:fill="auto"/>
          </w:tcPr>
          <w:p w:rsidR="006059E0" w:rsidRDefault="004464EB" w:rsidP="00F608BE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التهيئة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: تعزيز القيم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ايجابي</w:t>
            </w:r>
            <w:r w:rsidR="00DA26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 وبثّ الحميّة</w:t>
            </w:r>
            <w:r w:rsidR="00EE4DD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عند الطلاب.</w:t>
            </w:r>
          </w:p>
          <w:p w:rsidR="00EE4DDD" w:rsidRP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4464EB" w:rsidRDefault="004464EB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التمهيد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 كشف معرفة الط</w:t>
            </w:r>
            <w:r w:rsidR="00EE4DD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لبة المسبقة، واستعدادهم.</w:t>
            </w:r>
          </w:p>
          <w:p w:rsid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4464EB" w:rsidRDefault="004464EB" w:rsidP="004464EB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العرض: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توضيح المصطلحات، وتصحيح المفاهيم عند الطلبة.</w:t>
            </w:r>
          </w:p>
          <w:p w:rsidR="004464EB" w:rsidRDefault="004464EB" w:rsidP="004464EB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مناقشة الخصائص الفنيّة والموضوعيّة للشعر الوطنيّ.</w:t>
            </w:r>
          </w:p>
          <w:p w:rsidR="00EE4DDD" w:rsidRDefault="00EE4DDD" w:rsidP="004464EB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E4DDD" w:rsidRPr="004464EB" w:rsidRDefault="00EE4DDD" w:rsidP="004464EB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EE4DDD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غلق الحصّة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التأكد من تحقق الأهداف.</w:t>
            </w:r>
          </w:p>
        </w:tc>
        <w:tc>
          <w:tcPr>
            <w:tcW w:w="5795" w:type="dxa"/>
            <w:shd w:val="clear" w:color="auto" w:fill="auto"/>
          </w:tcPr>
          <w:p w:rsidR="00802580" w:rsidRDefault="00EE4DDD" w:rsidP="00F608BE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يستثمر المعلم ال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أحداث و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المناسبات الوطنيّة للدردشة مع الطلاب حولها.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(3 د)</w:t>
            </w:r>
          </w:p>
          <w:p w:rsid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يجري المعلم حلقة عصف ذهنيّ حول مفهوم الشعر الوطنيّ، ثمّ يطرح أسئلة قبلية حول موضوعات الشعر الوطني وخصائصه.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(10 د)</w:t>
            </w:r>
          </w:p>
          <w:p w:rsidR="00EE4DDD" w:rsidRDefault="00EE4DDD" w:rsidP="00EE4DDD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E4DDD" w:rsidRDefault="00EE4DDD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يعرض المعلم </w:t>
            </w:r>
            <w:r w:rsidRPr="00C71A5F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مصدرا تعليميا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حول الشعر ال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وطني</w:t>
            </w:r>
            <w:r w:rsidR="00DA26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، و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يدير حلقة نقاش 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مع الطلبة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حول المصدر، </w:t>
            </w:r>
            <w:r w:rsidR="008B714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ثمّ يطرح سؤالا حول الأفكار التي توصلوا إليها.</w:t>
            </w:r>
          </w:p>
          <w:p w:rsidR="008B714A" w:rsidRDefault="008B714A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تحديد أبرز النقاط على محتوى الدرس. (20 د)</w:t>
            </w:r>
          </w:p>
          <w:p w:rsidR="008B714A" w:rsidRDefault="008B714A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تكليف الطلاب بمهام تعليمي</w:t>
            </w:r>
            <w:r w:rsidR="00DA26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وإرشادهم لإنجازها. (5 د)</w:t>
            </w:r>
          </w:p>
          <w:p w:rsidR="008B714A" w:rsidRDefault="008B714A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8B714A" w:rsidRDefault="008B714A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تكليف طالب أو أكثر بتلخيص أفكار الدرس. (2 د)</w:t>
            </w:r>
          </w:p>
          <w:p w:rsidR="008B714A" w:rsidRPr="00EE4DDD" w:rsidRDefault="008B714A" w:rsidP="008B714A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F608BE" w:rsidRDefault="00F608BE" w:rsidP="00F608B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802580" w:rsidRDefault="00F608BE" w:rsidP="00F608B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الملاحظة المباشرة</w:t>
            </w:r>
          </w:p>
          <w:p w:rsidR="00F608BE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F608BE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طرح الأسئلة</w:t>
            </w:r>
          </w:p>
          <w:p w:rsidR="00F608BE" w:rsidRDefault="00F608BE" w:rsidP="00F608B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F608BE" w:rsidRDefault="00F608BE" w:rsidP="00F608B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أداة رصد لمتابعة المصدر</w:t>
            </w:r>
          </w:p>
          <w:p w:rsidR="00F608BE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F608BE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F608BE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F608BE" w:rsidRPr="006059E0" w:rsidRDefault="00F608BE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802580" w:rsidRPr="006059E0" w:rsidTr="00887C21">
        <w:trPr>
          <w:trHeight w:val="1485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802580" w:rsidRPr="006059E0" w:rsidRDefault="00802580" w:rsidP="006059E0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2</w:t>
            </w:r>
            <w:r w:rsidR="006059E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. من مذكرات عاشق دمشقيّ.</w:t>
            </w:r>
          </w:p>
        </w:tc>
        <w:tc>
          <w:tcPr>
            <w:tcW w:w="2472" w:type="dxa"/>
            <w:shd w:val="clear" w:color="auto" w:fill="auto"/>
          </w:tcPr>
          <w:p w:rsidR="00F608BE" w:rsidRDefault="00F608BE" w:rsidP="00F608BE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التهيئة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تعزيز قيمة الذات، وحبّ الوطن عند الطلبة.</w:t>
            </w:r>
          </w:p>
          <w:p w:rsidR="00F608BE" w:rsidRPr="00EE4DDD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F608BE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التمهيد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 مراجعة في مفهوم الشعر الوطني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وخصائصه.</w:t>
            </w:r>
          </w:p>
          <w:p w:rsidR="00F608BE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F608BE" w:rsidRDefault="00F608BE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العرض: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التعريف بالشاعر نزار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lastRenderedPageBreak/>
              <w:t>قب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اني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وشعره الوطني.</w:t>
            </w:r>
          </w:p>
          <w:p w:rsidR="00E9526C" w:rsidRDefault="00E9526C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F608BE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قراءة النصّ قراءة شعريّة.</w:t>
            </w:r>
          </w:p>
          <w:p w:rsidR="00E9526C" w:rsidRDefault="00E9526C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9526C" w:rsidRDefault="00E9526C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9526C" w:rsidRDefault="00E9526C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9526C" w:rsidRDefault="00E9526C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F608BE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تحليل النصّ الأدبي أسلوبي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ا.</w:t>
            </w:r>
          </w:p>
          <w:p w:rsidR="00F608BE" w:rsidRDefault="002947F4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توضيح خصائص الشعر الوطني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 من خلال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النصّ.</w:t>
            </w:r>
          </w:p>
          <w:p w:rsidR="00F608BE" w:rsidRDefault="00F608BE" w:rsidP="00F608BE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E9526C" w:rsidRDefault="00E9526C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F608BE" w:rsidRPr="006059E0" w:rsidRDefault="00F608BE" w:rsidP="00E9526C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EE4DDD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مناقشة الاتجاه الوطني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عند شاعر آخر،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أو في نصوص أخرى يختارها الطالب.</w:t>
            </w:r>
          </w:p>
        </w:tc>
        <w:tc>
          <w:tcPr>
            <w:tcW w:w="5795" w:type="dxa"/>
            <w:shd w:val="clear" w:color="auto" w:fill="auto"/>
          </w:tcPr>
          <w:p w:rsidR="002947F4" w:rsidRDefault="002947F4" w:rsidP="002947F4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- يجري المعلم حوارا مع الطلبة حول مفهوم 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الشعر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الوطن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، وبعض القضايا الوطنيّة المعاصرة. (5 د)</w:t>
            </w: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يطرح المعلم أسئلة حول الشعر الوطنيّ. (5 د)</w:t>
            </w: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2947F4" w:rsidRDefault="00531A3F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يكلّف طالبا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بتقديم عرض تقديمي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(أعدّه مسبقا) حول الشاعر نزار قب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اني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، ثمّ </w:t>
            </w:r>
            <w:r w:rsidR="002947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يفتح مجالا أمام الطلبة لمناقشة زميلهم في العرض. (10 د) </w:t>
            </w:r>
          </w:p>
          <w:p w:rsidR="00E9526C" w:rsidRDefault="00E9526C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يقدم المعلم للنصّ نموذجا للشعر الوطني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، ويقرأه على الطلبة.</w:t>
            </w:r>
          </w:p>
          <w:p w:rsid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توزيع القراءة على الطلبة. </w:t>
            </w:r>
            <w:r w:rsidR="00BC0BF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(10 د)</w:t>
            </w:r>
          </w:p>
          <w:p w:rsidR="00BC0BFD" w:rsidRDefault="00BC0BFD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طرح أسئلة حول الأفكار العامة في النصّ. (5 د)</w:t>
            </w:r>
          </w:p>
          <w:p w:rsidR="00BC0BFD" w:rsidRDefault="00BC0BFD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مناقشة المهام التي يعمل عليها الطلبة. (5 د)</w:t>
            </w:r>
          </w:p>
          <w:p w:rsidR="00BC0BFD" w:rsidRDefault="00BC0BFD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BC0BFD" w:rsidRDefault="00BC0BFD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في الحصّة التالية، </w:t>
            </w:r>
            <w:r w:rsidR="00774B72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يطرح المعلم أسئلة ل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مراجعة الدرس السابق. (2 د)</w:t>
            </w:r>
          </w:p>
          <w:p w:rsidR="00BC0BFD" w:rsidRDefault="00BC0BFD" w:rsidP="00BC0BFD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يقدم طالب (أو مجموعة طلاب) ورقة بحثيّة حول المعاني الوطنيّة في شعر نزار قباني. (10 د) </w:t>
            </w:r>
          </w:p>
          <w:p w:rsidR="00BC0BFD" w:rsidRDefault="00BC0BFD" w:rsidP="00BC0BFD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يوزّع المعلّم أبيات القصيدة على الطل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اب لشرح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ه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 أمام الزملاء، مع التأكيد على المعاني العام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وتلخيص الشرح. (25 د)</w:t>
            </w:r>
          </w:p>
          <w:p w:rsidR="00774B72" w:rsidRDefault="00774B72" w:rsidP="00774B72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يتلق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ى المعل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ّم أسئلة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الطل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اب حول المهام التعليمي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ويغلق الحصة. (3 د)</w:t>
            </w:r>
          </w:p>
          <w:p w:rsidR="00774B72" w:rsidRDefault="00774B72" w:rsidP="00BC0BFD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774B72" w:rsidRDefault="00774B72" w:rsidP="00E952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في الحصة التالية، يطرح المعلم أسئلة لمراجعة الدرس السابق مع متابعة شرح الأبيات. (1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5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د)</w:t>
            </w:r>
          </w:p>
          <w:p w:rsidR="00774B72" w:rsidRDefault="00774B72" w:rsidP="00774B72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يدير المعلم نقاشا حول خصائص الشعر الوطني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في النصّ. (10 د)</w:t>
            </w:r>
          </w:p>
          <w:p w:rsidR="00E9526C" w:rsidRDefault="00E9526C" w:rsidP="00774B72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774B72" w:rsidRDefault="00774B72" w:rsidP="00774B72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يقدم طالبان/ مجموعتان العرض التقديميّ، أو الورقة البحثيّة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حول المعاني الوطني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E952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 عند الشاعر/ أو في النصوص التي تمّ اختيارها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. (15 د)</w:t>
            </w:r>
          </w:p>
          <w:p w:rsidR="002947F4" w:rsidRPr="002947F4" w:rsidRDefault="002947F4" w:rsidP="002947F4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802580" w:rsidRDefault="00802580" w:rsidP="00E94761">
            <w:pPr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  <w:p w:rsidR="00E9526C" w:rsidRDefault="00E9526C" w:rsidP="00E94761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 xml:space="preserve">- </w:t>
            </w: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الملاحظة المباشرة</w:t>
            </w:r>
          </w:p>
          <w:p w:rsidR="00E9526C" w:rsidRPr="00E9526C" w:rsidRDefault="00E9526C" w:rsidP="00E94761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E9526C" w:rsidRDefault="00E9526C" w:rsidP="00E9526C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طرح الأسئلة</w:t>
            </w:r>
          </w:p>
          <w:p w:rsidR="00E9526C" w:rsidRPr="00E9526C" w:rsidRDefault="00E9526C" w:rsidP="00E94761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E9526C" w:rsidRPr="006059E0" w:rsidRDefault="00E9526C" w:rsidP="00E94761">
            <w:pPr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سلالم التقدير وأداة الرصد (المشار إليها مع المهام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C71A5F" w:rsidRPr="006059E0" w:rsidTr="00887C21">
        <w:trPr>
          <w:trHeight w:val="1137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C71A5F" w:rsidRPr="006059E0" w:rsidRDefault="00C71A5F" w:rsidP="006059E0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 الاتّجاه القوميّ.</w:t>
            </w:r>
          </w:p>
        </w:tc>
        <w:tc>
          <w:tcPr>
            <w:tcW w:w="2472" w:type="dxa"/>
            <w:shd w:val="clear" w:color="auto" w:fill="auto"/>
          </w:tcPr>
          <w:p w:rsidR="00C71A5F" w:rsidRDefault="00C71A5F" w:rsidP="00C71A5F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التهيئة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تجييش مشاعر الطلبة نحو الكرامة العربي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وما تتعر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ض له البلاد العربي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 من الظلم.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..</w:t>
            </w:r>
          </w:p>
          <w:p w:rsidR="00C71A5F" w:rsidRPr="00EE4DDD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التمهيد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 كشف معرفة الطلبة المسبقة.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العرض: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توضيح المصطلحات، وتصحيح المفاهيم عند الطلبة.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مناقشة الخصائص الفنيّة والموضوعيّة للشعر القوميّ.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Pr="004464EB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EE4DDD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غلق الحصّة والتأكد من تحقق الأهداف.</w:t>
            </w:r>
          </w:p>
        </w:tc>
        <w:tc>
          <w:tcPr>
            <w:tcW w:w="5795" w:type="dxa"/>
            <w:shd w:val="clear" w:color="auto" w:fill="auto"/>
          </w:tcPr>
          <w:p w:rsidR="00C71A5F" w:rsidRDefault="00C71A5F" w:rsidP="00C71A5F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حوار بين المعل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والطلبة حول هموم الوطن العربيّ، وسرّ التشابه بين أحوال البلاد العربي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ة. (5 د)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C71A5F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يطرح المعل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أسئلة قبلي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 حول مفهوم الشعر القوميّ. (5 د)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Default="00C71A5F" w:rsidP="00887C2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يعرض المعلم </w:t>
            </w:r>
            <w:r w:rsidRPr="00C71A5F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مصدرا تعليميا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حول معنى القوميّة، و 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يجري حوارا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مع الطلبة حول المصدر، ثمّ يطرح سؤالا حول الأفكار التي توصلوا إليها.</w:t>
            </w:r>
          </w:p>
          <w:p w:rsidR="00C71A5F" w:rsidRDefault="00C71A5F" w:rsidP="00C71A5F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تحديد أبرز النقاط على محتوى الدرس. (25 د)</w:t>
            </w:r>
          </w:p>
          <w:p w:rsidR="00C71A5F" w:rsidRDefault="00C71A5F" w:rsidP="00E9476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887C21" w:rsidRDefault="00887C21" w:rsidP="00C71A5F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887C21" w:rsidRDefault="00887C21" w:rsidP="00C71A5F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C71A5F" w:rsidRPr="00EE4DDD" w:rsidRDefault="00C71A5F" w:rsidP="00887C21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يفتح المعلم مجالا لأسئلة الطلبة حول المحتوى، ويجيب المعلّم عن استفسارات الطلبة حول المهام التعليميّة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. (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5 د)</w:t>
            </w:r>
          </w:p>
        </w:tc>
        <w:tc>
          <w:tcPr>
            <w:tcW w:w="1566" w:type="dxa"/>
            <w:shd w:val="clear" w:color="auto" w:fill="auto"/>
          </w:tcPr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الملاحظة المباشرة</w:t>
            </w: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طرح الأسئلة</w:t>
            </w: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أداة رصد لمتابعة المصدر</w:t>
            </w: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C71A5F" w:rsidRPr="006059E0" w:rsidRDefault="00C71A5F" w:rsidP="00E94761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531A3F" w:rsidRPr="006059E0" w:rsidTr="00887C21">
        <w:trPr>
          <w:trHeight w:val="1059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531A3F" w:rsidRPr="006059E0" w:rsidRDefault="00531A3F" w:rsidP="006059E0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 ما لم تقله زرقاء اليمامة.</w:t>
            </w:r>
          </w:p>
        </w:tc>
        <w:tc>
          <w:tcPr>
            <w:tcW w:w="2472" w:type="dxa"/>
            <w:shd w:val="clear" w:color="auto" w:fill="auto"/>
          </w:tcPr>
          <w:p w:rsidR="00531A3F" w:rsidRDefault="00531A3F" w:rsidP="00531A3F">
            <w:pPr>
              <w:tabs>
                <w:tab w:val="right" w:pos="278"/>
              </w:tabs>
              <w:spacing w:before="12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التهيئة</w:t>
            </w: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تعزيز المشاعر القوميّة عند الطالب.</w:t>
            </w:r>
          </w:p>
          <w:p w:rsidR="00531A3F" w:rsidRPr="00EE4DDD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التمهيد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: مراجعة في مفهوم الشعر القوميّ وخصائصه.</w:t>
            </w: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31A3F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4464EB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العرض: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التعريف بالش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عر محم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د عبد الباري، وجوّ النصّ.</w:t>
            </w: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قراءة النصّ قراءة شعريّة.</w:t>
            </w: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الوقوف على الرموز الدينيّة والأسطوريّة في النصّ</w:t>
            </w: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تحليل النصّ الأدبي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أسلوبي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ا.</w:t>
            </w:r>
          </w:p>
          <w:p w:rsidR="00531A3F" w:rsidRDefault="00B81E96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توضيح خصائص الشعر القوميّ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في النصّ.</w:t>
            </w: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B81E96" w:rsidRDefault="00B81E96" w:rsidP="00B13E76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B81E96" w:rsidRDefault="00B81E96" w:rsidP="00B13E76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التعرف إلى عدد من شعراء الاتجاه القومي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P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في الشعر الحديث والمعاصر.</w:t>
            </w:r>
          </w:p>
          <w:p w:rsidR="00531A3F" w:rsidRDefault="003311E0" w:rsidP="00B13E76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مناقشة</w:t>
            </w:r>
            <w:r w:rsid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مفهوم القوميّة، في الفكر العربي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3311E0" w:rsidRDefault="003311E0" w:rsidP="00B13E76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  <w:p w:rsidR="003311E0" w:rsidRPr="003311E0" w:rsidRDefault="003311E0" w:rsidP="00B13E76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3311E0">
              <w:rPr>
                <w:rFonts w:ascii="Arial" w:eastAsia="Calibri" w:hAnsi="Arial" w:cs="Arial" w:hint="cs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3311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التقويم الختامي.</w:t>
            </w:r>
          </w:p>
        </w:tc>
        <w:tc>
          <w:tcPr>
            <w:tcW w:w="5795" w:type="dxa"/>
            <w:shd w:val="clear" w:color="auto" w:fill="auto"/>
          </w:tcPr>
          <w:p w:rsidR="00531A3F" w:rsidRDefault="00531A3F" w:rsidP="00531A3F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- يجري المعلم حوارا مع الطلبة حول مفهوم 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الق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وميّة. (5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00B6C" w:rsidRDefault="00500B6C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00B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يطر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ح المعلم أسئلة حول الشعر الق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وميّ. (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A44A2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يكلّف طالبا بتقديم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عرض تقديمي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A44A2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(أعدّه مسبقا) حول الشاعر وجوّ النصّ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، ثمّ يفتح مجالا أمام الطلبة لمناقشة زميلهم في العرض. (10 د) 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يقدم 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المعل</w:t>
            </w:r>
            <w:r w:rsidR="00887C21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للنصّ نموذجا للشعر القوميّ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، ويقرأه على الطلبة. 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توزيع القراءة على الطلبة. (10 د)</w:t>
            </w:r>
          </w:p>
          <w:p w:rsidR="00531A3F" w:rsidRDefault="00531A3F" w:rsidP="00500B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- طرح أسئلة حول 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الرموز التي وظ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فها الشاعر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. (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10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د)</w:t>
            </w:r>
          </w:p>
          <w:p w:rsidR="00531A3F" w:rsidRDefault="00531A3F" w:rsidP="00500B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مناقشة المهام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التي يعمل عليها الطلبة. (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00B6C" w:rsidRPr="00500B6C" w:rsidRDefault="00500B6C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في الحصّة التالية، يطرح المعل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أسئلة لمراجعة الدرس السابق. (2 د)</w:t>
            </w:r>
          </w:p>
          <w:p w:rsidR="00531A3F" w:rsidRDefault="00531A3F" w:rsidP="00500B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يقد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طالب (أو مجموعة طل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اب) ورقة بحثيّة حول 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خ</w:t>
            </w:r>
            <w:r w:rsidR="00500B6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صائص الشعر القوميّ في النصّ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. (10 د) 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يوزّع المعلّم أبيات القصيدة على الطلاب لشرحا أمام الزملاء، مع التأكيد على المعاني العام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وتلخيص الشرح. (25 د)</w:t>
            </w:r>
          </w:p>
          <w:p w:rsidR="00531A3F" w:rsidRDefault="00500B6C" w:rsidP="00500B6C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يفتح المعل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 مجالا لأسئلة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الطلبة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حول المهام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التعليمي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531A3F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ة، ويغلق الحصة. (3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3311E0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في الحصة التالية، يطرح المعلم أسئلة لمراجعة الدرس السابق مع متابعة شرح الأبيات. (</w:t>
            </w:r>
            <w:r w:rsid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3311E0" w:rsidRDefault="00B81E96" w:rsidP="003311E0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يقدم طالب أو مجموعة ورقة بحثيّة حول الاتجاه القومي</w:t>
            </w:r>
            <w:r w:rsidR="003311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 في الشعر العربيّ، مع مناقشة الزملاء لهم.  (10 د)</w:t>
            </w:r>
          </w:p>
          <w:p w:rsidR="00B81E96" w:rsidRDefault="00B81E96" w:rsidP="00B81E96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531A3F" w:rsidRDefault="00531A3F" w:rsidP="003311E0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يتولى</w:t>
            </w:r>
            <w:r w:rsid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الطلبة 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الذين استعدوا لحلقة النقاش </w:t>
            </w:r>
            <w:r w:rsidR="003311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إدارة </w:t>
            </w:r>
            <w:r w:rsid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نقاش حول ظاهرة القوميّة بمفهومها الفكري</w:t>
            </w:r>
            <w:r w:rsidR="00FE45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ّ</w:t>
            </w:r>
            <w:r w:rsidR="00B81E96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، وتوظيف الشعراء لها.</w:t>
            </w:r>
            <w:r w:rsidR="003311E0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(10 د)</w:t>
            </w:r>
          </w:p>
          <w:p w:rsidR="00531A3F" w:rsidRDefault="00531A3F" w:rsidP="005D7035">
            <w:pPr>
              <w:tabs>
                <w:tab w:val="right" w:pos="278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</w:p>
          <w:p w:rsidR="003311E0" w:rsidRPr="002947F4" w:rsidRDefault="003311E0" w:rsidP="00FE45E0">
            <w:pPr>
              <w:tabs>
                <w:tab w:val="right" w:pos="278"/>
              </w:tabs>
              <w:spacing w:after="120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- يطرح المعلم أسئلة حول النصّ والاتجاه القوميّ في الشعر العربيّ. (5 د)</w:t>
            </w:r>
          </w:p>
        </w:tc>
        <w:tc>
          <w:tcPr>
            <w:tcW w:w="1566" w:type="dxa"/>
            <w:shd w:val="clear" w:color="auto" w:fill="auto"/>
          </w:tcPr>
          <w:p w:rsidR="00531A3F" w:rsidRDefault="00531A3F" w:rsidP="005D7035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  <w:p w:rsidR="003311E0" w:rsidRDefault="003311E0" w:rsidP="003311E0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 xml:space="preserve">- </w:t>
            </w: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الملاحظة المباشرة</w:t>
            </w:r>
          </w:p>
          <w:p w:rsidR="003311E0" w:rsidRPr="00E9526C" w:rsidRDefault="003311E0" w:rsidP="003311E0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3311E0" w:rsidRDefault="003311E0" w:rsidP="003311E0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طرح الأسئلة</w:t>
            </w:r>
          </w:p>
          <w:p w:rsidR="003311E0" w:rsidRPr="00E9526C" w:rsidRDefault="003311E0" w:rsidP="003311E0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3311E0" w:rsidRPr="006059E0" w:rsidRDefault="003311E0" w:rsidP="003311E0">
            <w:pPr>
              <w:tabs>
                <w:tab w:val="right" w:pos="278"/>
              </w:tabs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E9526C">
              <w:rPr>
                <w:rFonts w:ascii="Arial" w:eastAsia="Calibri" w:hAnsi="Arial" w:cs="Arial" w:hint="cs"/>
                <w:b/>
                <w:bCs/>
                <w:i/>
                <w:iCs/>
                <w:sz w:val="20"/>
                <w:szCs w:val="20"/>
                <w:rtl/>
              </w:rPr>
              <w:t>- سلالم التقدير وأداة الرصد (المشار إليها مع المهام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802580" w:rsidRPr="006059E0" w:rsidRDefault="00802580" w:rsidP="00802580">
      <w:pPr>
        <w:rPr>
          <w:rFonts w:ascii="Arial" w:hAnsi="Arial" w:cs="Arial"/>
          <w:b/>
          <w:bCs/>
          <w:sz w:val="4"/>
          <w:szCs w:val="4"/>
          <w:rtl/>
          <w:lang w:bidi="ar-SA"/>
        </w:rPr>
      </w:pPr>
    </w:p>
    <w:p w:rsidR="00FE45E0" w:rsidRDefault="00FE45E0" w:rsidP="00FE45E0">
      <w:pPr>
        <w:spacing w:line="276" w:lineRule="auto"/>
        <w:jc w:val="left"/>
        <w:rPr>
          <w:rFonts w:ascii="Arial" w:hAnsi="Arial" w:cs="Arial"/>
          <w:b/>
          <w:bCs/>
          <w:rtl/>
          <w:lang w:bidi="ar-SA"/>
        </w:rPr>
      </w:pPr>
    </w:p>
    <w:p w:rsidR="007C22B2" w:rsidRDefault="007C22B2" w:rsidP="007C22B2">
      <w:pPr>
        <w:spacing w:after="200" w:line="276" w:lineRule="auto"/>
        <w:jc w:val="left"/>
        <w:rPr>
          <w:rFonts w:ascii="Arial" w:hAnsi="Arial" w:cs="Arial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ملحوظات: </w:t>
      </w:r>
    </w:p>
    <w:p w:rsidR="007C22B2" w:rsidRPr="00AA5200" w:rsidRDefault="007C22B2" w:rsidP="007C22B2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bidi="ar-SA"/>
        </w:rPr>
      </w:pP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يوز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 المعل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 المهام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 في الحصّة الأولى من البدء في تدريس الوحدة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؛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 ليتسن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ى للطلبة الاستعداد قبل الموعد المخص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ص للعرض.</w:t>
      </w:r>
    </w:p>
    <w:p w:rsidR="007C22B2" w:rsidRPr="00AA5200" w:rsidRDefault="007C22B2" w:rsidP="007C22B2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bidi="ar-SA"/>
        </w:rPr>
      </w:pP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يكلّف كلّ طالب بمهم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 واحدة</w:t>
      </w:r>
      <w:r w:rsidRPr="00AA5200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 xml:space="preserve"> فقط، 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سواء أكانت فرديّة أو جماعيّة. </w:t>
      </w:r>
    </w:p>
    <w:p w:rsidR="00AA5200" w:rsidRPr="00AA5200" w:rsidRDefault="00AA5200" w:rsidP="007C22B2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bidi="ar-SA"/>
        </w:rPr>
      </w:pP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ينب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ه المعل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 الطالب قبل موعد العرض بيوم للتأكيد على جاهزيت</w:t>
      </w:r>
      <w:r w:rsidR="00DA2621"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ه، واستعداده.</w:t>
      </w:r>
    </w:p>
    <w:p w:rsidR="00AA5200" w:rsidRPr="00AA5200" w:rsidRDefault="00DA2621" w:rsidP="00AA5200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rtl/>
          <w:lang w:bidi="ar-SA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يحضّر المعلّ</w:t>
      </w:r>
      <w:r w:rsidR="00AA5200"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 عرضا بديلا في حال تأخر طالب عن أداء مهمته، مع إبداء المرونة إذ حال ظرف طارئ دون عرض الطالب لمهم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="00AA5200"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ته في الوقت المحد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ّ</w:t>
      </w:r>
      <w:r w:rsidR="00AA5200" w:rsidRPr="00AA520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د.</w:t>
      </w:r>
    </w:p>
    <w:p w:rsidR="007C22B2" w:rsidRDefault="007C22B2" w:rsidP="007C22B2">
      <w:pPr>
        <w:spacing w:after="200" w:line="276" w:lineRule="auto"/>
        <w:jc w:val="left"/>
        <w:rPr>
          <w:rFonts w:ascii="Arial" w:hAnsi="Arial" w:cs="Arial"/>
          <w:b/>
          <w:bCs/>
          <w:rtl/>
          <w:lang w:bidi="ar-SA"/>
        </w:rPr>
      </w:pPr>
    </w:p>
    <w:p w:rsidR="00802580" w:rsidRPr="006059E0" w:rsidRDefault="00E556A9" w:rsidP="00802580">
      <w:pPr>
        <w:rPr>
          <w:rFonts w:ascii="Arial" w:hAnsi="Arial" w:cs="Arial"/>
          <w:b/>
          <w:bCs/>
          <w:rtl/>
        </w:rPr>
      </w:pPr>
      <w:r w:rsidRPr="006059E0">
        <w:rPr>
          <w:rFonts w:ascii="Arial" w:hAnsi="Arial" w:cs="Arial"/>
          <w:b/>
          <w:bCs/>
          <w:rtl/>
        </w:rPr>
        <w:t>المرفقات:</w:t>
      </w:r>
    </w:p>
    <w:p w:rsidR="00D443BE" w:rsidRPr="002604E9" w:rsidRDefault="00B31797" w:rsidP="00E556A9">
      <w:pPr>
        <w:rPr>
          <w:rFonts w:ascii="Arial" w:hAnsi="Arial" w:cs="Arial"/>
          <w:b/>
          <w:bCs/>
          <w:rtl/>
        </w:rPr>
      </w:pPr>
      <w:r w:rsidRPr="002604E9">
        <w:rPr>
          <w:rFonts w:ascii="Arial" w:hAnsi="Arial" w:cs="Arial"/>
          <w:b/>
          <w:bCs/>
          <w:rtl/>
        </w:rPr>
        <w:t>أ</w:t>
      </w:r>
      <w:r w:rsidR="00E556A9" w:rsidRPr="002604E9">
        <w:rPr>
          <w:rFonts w:ascii="Arial" w:hAnsi="Arial" w:cs="Arial"/>
          <w:b/>
          <w:bCs/>
          <w:rtl/>
        </w:rPr>
        <w:t>.</w:t>
      </w:r>
      <w:r w:rsidR="00D443BE" w:rsidRPr="002604E9">
        <w:rPr>
          <w:rFonts w:ascii="Arial" w:hAnsi="Arial" w:cs="Arial" w:hint="cs"/>
          <w:b/>
          <w:bCs/>
          <w:rtl/>
        </w:rPr>
        <w:t xml:space="preserve"> المصادر:</w:t>
      </w:r>
    </w:p>
    <w:p w:rsidR="00FE45E0" w:rsidRDefault="002604E9" w:rsidP="00AA5200">
      <w:pPr>
        <w:jc w:val="left"/>
        <w:rPr>
          <w:rFonts w:ascii="Arial" w:hAnsi="Arial" w:cs="Arial"/>
          <w:rtl/>
        </w:rPr>
      </w:pPr>
      <w:r w:rsidRPr="002604E9">
        <w:rPr>
          <w:rFonts w:ascii="Arial" w:hAnsi="Arial" w:cs="Arial" w:hint="cs"/>
          <w:sz w:val="24"/>
          <w:szCs w:val="24"/>
          <w:rtl/>
          <w:lang w:bidi="ar-SA"/>
        </w:rPr>
        <w:t xml:space="preserve">1. </w:t>
      </w:r>
      <w:r w:rsidR="00D443BE" w:rsidRPr="002604E9">
        <w:rPr>
          <w:rFonts w:ascii="Arial" w:hAnsi="Arial" w:cs="Arial" w:hint="cs"/>
          <w:sz w:val="24"/>
          <w:szCs w:val="24"/>
          <w:rtl/>
        </w:rPr>
        <w:t>رابط مصدر مفهوم الشعر الوطني</w:t>
      </w:r>
      <w:r w:rsidR="00DA2621">
        <w:rPr>
          <w:rFonts w:ascii="Arial" w:hAnsi="Arial" w:cs="Arial" w:hint="cs"/>
          <w:sz w:val="24"/>
          <w:szCs w:val="24"/>
          <w:rtl/>
        </w:rPr>
        <w:t>ّ</w:t>
      </w:r>
      <w:r w:rsidR="00D443BE" w:rsidRPr="002604E9">
        <w:rPr>
          <w:rFonts w:ascii="Arial" w:hAnsi="Arial" w:cs="Arial" w:hint="cs"/>
          <w:sz w:val="24"/>
          <w:szCs w:val="24"/>
          <w:rtl/>
        </w:rPr>
        <w:t>:</w:t>
      </w:r>
    </w:p>
    <w:p w:rsidR="00D443BE" w:rsidRPr="002604E9" w:rsidRDefault="003863A6" w:rsidP="00FE45E0">
      <w:pPr>
        <w:jc w:val="right"/>
        <w:rPr>
          <w:rFonts w:ascii="Arial" w:hAnsi="Arial" w:cs="Arial"/>
          <w:sz w:val="24"/>
          <w:szCs w:val="24"/>
          <w:rtl/>
        </w:rPr>
      </w:pPr>
      <w:hyperlink r:id="rId7" w:history="1">
        <w:r w:rsidR="00D443BE" w:rsidRPr="002604E9">
          <w:rPr>
            <w:rStyle w:val="Hyperlink"/>
            <w:rFonts w:ascii="Arial" w:hAnsi="Arial" w:cs="Arial"/>
            <w:sz w:val="24"/>
            <w:szCs w:val="24"/>
          </w:rPr>
          <w:t>https://www.youtube.com/watch?time_continue=6&amp;v=T4QJPeZiJdM</w:t>
        </w:r>
      </w:hyperlink>
    </w:p>
    <w:p w:rsidR="00FE45E0" w:rsidRDefault="00FE45E0" w:rsidP="00FE45E0">
      <w:pPr>
        <w:jc w:val="left"/>
        <w:rPr>
          <w:rFonts w:ascii="Arial" w:hAnsi="Arial" w:cs="Arial"/>
          <w:sz w:val="24"/>
          <w:szCs w:val="24"/>
          <w:rtl/>
          <w:lang w:bidi="ar-SA"/>
        </w:rPr>
      </w:pPr>
    </w:p>
    <w:p w:rsidR="00FE45E0" w:rsidRDefault="00D96DB8" w:rsidP="00FE45E0">
      <w:pPr>
        <w:jc w:val="left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2. رابط مفهوم القوميّة العربي</w:t>
      </w:r>
      <w:r w:rsidR="00DA2621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>ة:</w:t>
      </w:r>
    </w:p>
    <w:p w:rsidR="00D96DB8" w:rsidRDefault="003863A6" w:rsidP="00FE45E0">
      <w:pPr>
        <w:jc w:val="right"/>
        <w:rPr>
          <w:rFonts w:ascii="Arial" w:hAnsi="Arial" w:cs="Arial"/>
          <w:sz w:val="24"/>
          <w:szCs w:val="24"/>
          <w:rtl/>
          <w:lang w:bidi="ar-SA"/>
        </w:rPr>
      </w:pPr>
      <w:hyperlink r:id="rId8" w:history="1">
        <w:r w:rsidR="00D96DB8" w:rsidRPr="004C4E8E">
          <w:rPr>
            <w:rStyle w:val="Hyperlink"/>
            <w:rFonts w:ascii="Arial" w:hAnsi="Arial" w:cs="Arial"/>
            <w:sz w:val="24"/>
            <w:szCs w:val="24"/>
            <w:lang w:bidi="ar-SA"/>
          </w:rPr>
          <w:t>https://qtube.qou.edu</w:t>
        </w:r>
        <w:r w:rsidR="00D96DB8" w:rsidRPr="004C4E8E">
          <w:rPr>
            <w:rStyle w:val="Hyperlink"/>
            <w:rFonts w:ascii="Arial" w:hAnsi="Arial" w:cs="Arial"/>
            <w:sz w:val="24"/>
            <w:szCs w:val="24"/>
            <w:rtl/>
            <w:lang w:bidi="ar-SA"/>
          </w:rPr>
          <w:t>/القومية-العربية-وعناصرها_</w:t>
        </w:r>
        <w:r w:rsidR="00D96DB8" w:rsidRPr="004C4E8E">
          <w:rPr>
            <w:rStyle w:val="Hyperlink"/>
            <w:rFonts w:ascii="Arial" w:hAnsi="Arial" w:cs="Arial"/>
            <w:sz w:val="24"/>
            <w:szCs w:val="24"/>
            <w:lang w:bidi="ar-SA"/>
          </w:rPr>
          <w:t>v3282</w:t>
        </w:r>
      </w:hyperlink>
    </w:p>
    <w:p w:rsidR="00D96DB8" w:rsidRPr="00D96DB8" w:rsidRDefault="00D96DB8" w:rsidP="00D96DB8">
      <w:pPr>
        <w:jc w:val="left"/>
        <w:rPr>
          <w:rFonts w:ascii="Arial" w:hAnsi="Arial" w:cs="Arial"/>
          <w:sz w:val="24"/>
          <w:szCs w:val="24"/>
          <w:rtl/>
          <w:lang w:bidi="ar-SA"/>
        </w:rPr>
      </w:pPr>
    </w:p>
    <w:p w:rsidR="002604E9" w:rsidRPr="002604E9" w:rsidRDefault="002604E9" w:rsidP="00E556A9">
      <w:pPr>
        <w:rPr>
          <w:rFonts w:ascii="Arial" w:hAnsi="Arial" w:cs="Arial"/>
          <w:sz w:val="24"/>
          <w:szCs w:val="24"/>
          <w:rtl/>
        </w:rPr>
      </w:pPr>
    </w:p>
    <w:p w:rsidR="007C22B2" w:rsidRDefault="007C22B2">
      <w:pPr>
        <w:bidi w:val="0"/>
        <w:spacing w:after="200" w:line="276" w:lineRule="auto"/>
        <w:jc w:val="left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802580" w:rsidRPr="002604E9" w:rsidRDefault="00D443BE" w:rsidP="00E556A9">
      <w:pPr>
        <w:rPr>
          <w:rFonts w:ascii="Arial" w:hAnsi="Arial" w:cs="Arial"/>
          <w:b/>
          <w:bCs/>
          <w:rtl/>
        </w:rPr>
      </w:pPr>
      <w:r w:rsidRPr="002604E9">
        <w:rPr>
          <w:rFonts w:ascii="Arial" w:hAnsi="Arial" w:cs="Arial" w:hint="cs"/>
          <w:b/>
          <w:bCs/>
          <w:rtl/>
        </w:rPr>
        <w:lastRenderedPageBreak/>
        <w:t xml:space="preserve">ب. </w:t>
      </w:r>
      <w:r w:rsidR="00E556A9" w:rsidRPr="002604E9">
        <w:rPr>
          <w:rFonts w:ascii="Arial" w:hAnsi="Arial" w:cs="Arial"/>
          <w:b/>
          <w:bCs/>
          <w:rtl/>
        </w:rPr>
        <w:t>أدوات تقويم المهام</w:t>
      </w:r>
      <w:r w:rsidR="003951DD" w:rsidRPr="002604E9">
        <w:rPr>
          <w:rFonts w:ascii="Arial" w:hAnsi="Arial" w:cs="Arial"/>
          <w:b/>
          <w:bCs/>
          <w:rtl/>
        </w:rPr>
        <w:t>ّ</w:t>
      </w:r>
      <w:r w:rsidR="00E556A9" w:rsidRPr="002604E9">
        <w:rPr>
          <w:rFonts w:ascii="Arial" w:hAnsi="Arial" w:cs="Arial"/>
          <w:b/>
          <w:bCs/>
          <w:rtl/>
        </w:rPr>
        <w:t xml:space="preserve"> الأدائي</w:t>
      </w:r>
      <w:r w:rsidR="003951DD" w:rsidRPr="002604E9">
        <w:rPr>
          <w:rFonts w:ascii="Arial" w:hAnsi="Arial" w:cs="Arial"/>
          <w:b/>
          <w:bCs/>
          <w:rtl/>
        </w:rPr>
        <w:t>ّ</w:t>
      </w:r>
      <w:r w:rsidR="00E556A9" w:rsidRPr="002604E9">
        <w:rPr>
          <w:rFonts w:ascii="Arial" w:hAnsi="Arial" w:cs="Arial"/>
          <w:b/>
          <w:bCs/>
          <w:rtl/>
        </w:rPr>
        <w:t>ة:</w:t>
      </w:r>
    </w:p>
    <w:p w:rsidR="003951DD" w:rsidRPr="002604E9" w:rsidRDefault="003951DD" w:rsidP="00E556A9">
      <w:pPr>
        <w:rPr>
          <w:rFonts w:ascii="Arial" w:hAnsi="Arial" w:cs="Arial"/>
          <w:sz w:val="16"/>
          <w:szCs w:val="16"/>
          <w:rtl/>
        </w:rPr>
      </w:pPr>
    </w:p>
    <w:p w:rsidR="003951DD" w:rsidRPr="006059E0" w:rsidRDefault="00B31797" w:rsidP="00B31797">
      <w:pPr>
        <w:tabs>
          <w:tab w:val="left" w:pos="1060"/>
        </w:tabs>
        <w:spacing w:after="120"/>
        <w:rPr>
          <w:rFonts w:ascii="Arial" w:hAnsi="Arial" w:cs="Arial"/>
          <w:b/>
          <w:bCs/>
          <w:rtl/>
        </w:rPr>
      </w:pPr>
      <w:r w:rsidRPr="006059E0">
        <w:rPr>
          <w:rFonts w:ascii="Arial" w:hAnsi="Arial" w:cs="Arial"/>
          <w:b/>
          <w:bCs/>
          <w:rtl/>
        </w:rPr>
        <w:t xml:space="preserve">1. </w:t>
      </w:r>
      <w:r w:rsidR="003951DD" w:rsidRPr="006059E0">
        <w:rPr>
          <w:rFonts w:ascii="Arial" w:hAnsi="Arial" w:cs="Arial"/>
          <w:b/>
          <w:bCs/>
          <w:rtl/>
        </w:rPr>
        <w:t>سلم تقدير لفظي</w:t>
      </w:r>
      <w:r w:rsidR="00FE45E0">
        <w:rPr>
          <w:rFonts w:ascii="Arial" w:hAnsi="Arial" w:cs="Arial" w:hint="cs"/>
          <w:b/>
          <w:bCs/>
          <w:rtl/>
        </w:rPr>
        <w:t>ّ</w:t>
      </w:r>
      <w:r w:rsidR="003951DD" w:rsidRPr="006059E0">
        <w:rPr>
          <w:rFonts w:ascii="Arial" w:hAnsi="Arial" w:cs="Arial"/>
          <w:b/>
          <w:bCs/>
          <w:rtl/>
        </w:rPr>
        <w:t xml:space="preserve">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3951DD" w:rsidRPr="006059E0" w:rsidTr="00C44149">
        <w:trPr>
          <w:jc w:val="center"/>
        </w:trPr>
        <w:tc>
          <w:tcPr>
            <w:tcW w:w="725" w:type="dxa"/>
            <w:vAlign w:val="center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9E0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405" w:type="dxa"/>
            <w:vAlign w:val="center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9E0">
              <w:rPr>
                <w:rFonts w:ascii="Arial" w:hAnsi="Arial" w:cs="Arial"/>
                <w:b/>
                <w:bCs/>
                <w:rtl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3951DD" w:rsidRPr="006059E0" w:rsidRDefault="00B31797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vAlign w:val="center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3951DD" w:rsidRPr="006059E0" w:rsidTr="003951DD">
        <w:trPr>
          <w:jc w:val="center"/>
        </w:trPr>
        <w:tc>
          <w:tcPr>
            <w:tcW w:w="725" w:type="dxa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51DD" w:rsidRPr="006059E0" w:rsidTr="003951DD">
        <w:trPr>
          <w:jc w:val="center"/>
        </w:trPr>
        <w:tc>
          <w:tcPr>
            <w:tcW w:w="725" w:type="dxa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</w:t>
            </w:r>
            <w:r w:rsidR="00FE45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والنحوي</w:t>
            </w:r>
            <w:r w:rsidR="00FE45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ة.</w:t>
            </w:r>
          </w:p>
        </w:tc>
        <w:tc>
          <w:tcPr>
            <w:tcW w:w="1178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51DD" w:rsidRPr="006059E0" w:rsidTr="003951DD">
        <w:trPr>
          <w:jc w:val="center"/>
        </w:trPr>
        <w:tc>
          <w:tcPr>
            <w:tcW w:w="725" w:type="dxa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الترتيب والترابط المنطقي</w:t>
            </w:r>
            <w:r w:rsidR="00FE45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للافكار.</w:t>
            </w:r>
          </w:p>
        </w:tc>
        <w:tc>
          <w:tcPr>
            <w:tcW w:w="1178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E45E0" w:rsidRPr="006059E0" w:rsidTr="003951DD">
        <w:trPr>
          <w:jc w:val="center"/>
        </w:trPr>
        <w:tc>
          <w:tcPr>
            <w:tcW w:w="725" w:type="dxa"/>
          </w:tcPr>
          <w:p w:rsidR="00FE45E0" w:rsidRPr="006059E0" w:rsidRDefault="00FE45E0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</w:tcPr>
          <w:p w:rsidR="00FE45E0" w:rsidRPr="006059E0" w:rsidRDefault="00FE45E0" w:rsidP="005D7035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سلوب عرض المحتوى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شيق وم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اتع</w:t>
            </w: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E45E0" w:rsidRPr="006059E0" w:rsidTr="003951DD">
        <w:trPr>
          <w:jc w:val="center"/>
        </w:trPr>
        <w:tc>
          <w:tcPr>
            <w:tcW w:w="725" w:type="dxa"/>
          </w:tcPr>
          <w:p w:rsidR="00FE45E0" w:rsidRPr="006059E0" w:rsidRDefault="00FE45E0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</w:tcPr>
          <w:p w:rsidR="00FE45E0" w:rsidRPr="006059E0" w:rsidRDefault="00FE45E0" w:rsidP="005D7035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E45E0" w:rsidRPr="006059E0" w:rsidTr="003951DD">
        <w:trPr>
          <w:jc w:val="center"/>
        </w:trPr>
        <w:tc>
          <w:tcPr>
            <w:tcW w:w="725" w:type="dxa"/>
          </w:tcPr>
          <w:p w:rsidR="00FE45E0" w:rsidRPr="006059E0" w:rsidRDefault="00FE45E0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</w:tcPr>
          <w:p w:rsidR="00FE45E0" w:rsidRPr="006059E0" w:rsidRDefault="00FE45E0" w:rsidP="005D7035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تنوّعال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مراجع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، وتوثيقها.</w:t>
            </w:r>
          </w:p>
        </w:tc>
        <w:tc>
          <w:tcPr>
            <w:tcW w:w="1178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E45E0" w:rsidRPr="006059E0" w:rsidTr="003951DD">
        <w:trPr>
          <w:jc w:val="center"/>
        </w:trPr>
        <w:tc>
          <w:tcPr>
            <w:tcW w:w="725" w:type="dxa"/>
          </w:tcPr>
          <w:p w:rsidR="00FE45E0" w:rsidRPr="006059E0" w:rsidRDefault="00FE45E0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</w:tcPr>
          <w:p w:rsidR="00FE45E0" w:rsidRPr="006059E0" w:rsidRDefault="00FE45E0" w:rsidP="005D7035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FE45E0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51DD" w:rsidRPr="006059E0" w:rsidTr="003951DD">
        <w:trPr>
          <w:jc w:val="center"/>
        </w:trPr>
        <w:tc>
          <w:tcPr>
            <w:tcW w:w="725" w:type="dxa"/>
          </w:tcPr>
          <w:p w:rsidR="003951DD" w:rsidRPr="006059E0" w:rsidRDefault="003951DD" w:rsidP="00E94761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</w:tcPr>
          <w:p w:rsidR="003951DD" w:rsidRPr="006059E0" w:rsidRDefault="00FE45E0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</w:tcPr>
          <w:p w:rsidR="003951DD" w:rsidRPr="006059E0" w:rsidRDefault="003951DD" w:rsidP="00E94761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7C22B2" w:rsidRDefault="007C22B2" w:rsidP="00B31797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B31797" w:rsidRPr="006059E0" w:rsidRDefault="003951DD" w:rsidP="00B31797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6059E0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3951DD" w:rsidRPr="006059E0" w:rsidRDefault="00B31797" w:rsidP="00B31797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6059E0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="003951DD" w:rsidRPr="006059E0">
        <w:rPr>
          <w:rFonts w:ascii="Arial" w:hAnsi="Arial" w:cs="Arial"/>
          <w:sz w:val="24"/>
          <w:szCs w:val="24"/>
          <w:u w:val="single"/>
          <w:rtl/>
        </w:rPr>
        <w:t>متوف</w:t>
      </w:r>
      <w:r w:rsidRPr="006059E0">
        <w:rPr>
          <w:rFonts w:ascii="Arial" w:hAnsi="Arial" w:cs="Arial"/>
          <w:sz w:val="24"/>
          <w:szCs w:val="24"/>
          <w:u w:val="single"/>
          <w:rtl/>
        </w:rPr>
        <w:t>ّ</w:t>
      </w:r>
      <w:r w:rsidR="003951DD" w:rsidRPr="006059E0">
        <w:rPr>
          <w:rFonts w:ascii="Arial" w:hAnsi="Arial" w:cs="Arial"/>
          <w:sz w:val="24"/>
          <w:szCs w:val="24"/>
          <w:u w:val="single"/>
          <w:rtl/>
        </w:rPr>
        <w:t>ر</w:t>
      </w:r>
      <w:r w:rsidRPr="006059E0">
        <w:rPr>
          <w:rFonts w:ascii="Arial" w:hAnsi="Arial" w:cs="Arial"/>
          <w:sz w:val="24"/>
          <w:szCs w:val="24"/>
          <w:u w:val="single"/>
          <w:rtl/>
        </w:rPr>
        <w:t>ا</w:t>
      </w:r>
      <w:r w:rsidR="003951DD" w:rsidRPr="006059E0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6059E0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6059E0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6059E0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6059E0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E556A9" w:rsidRPr="00D45EED" w:rsidRDefault="00B31797" w:rsidP="00B31797">
      <w:pPr>
        <w:jc w:val="center"/>
        <w:rPr>
          <w:rFonts w:ascii="Arial" w:hAnsi="Arial" w:cs="Arial"/>
          <w:sz w:val="24"/>
          <w:szCs w:val="24"/>
          <w:rtl/>
        </w:rPr>
      </w:pPr>
      <w:r w:rsidRPr="00D45EED">
        <w:rPr>
          <w:rFonts w:ascii="Arial" w:hAnsi="Arial" w:cs="Arial"/>
          <w:sz w:val="24"/>
          <w:szCs w:val="24"/>
          <w:rtl/>
        </w:rPr>
        <w:t>...................................................................................</w:t>
      </w:r>
      <w:r w:rsidR="00D45EED">
        <w:rPr>
          <w:rFonts w:ascii="Arial" w:hAnsi="Arial" w:cs="Arial" w:hint="cs"/>
          <w:sz w:val="24"/>
          <w:szCs w:val="24"/>
          <w:rtl/>
        </w:rPr>
        <w:t>...............</w:t>
      </w:r>
      <w:r w:rsidRPr="00D45EED">
        <w:rPr>
          <w:rFonts w:ascii="Arial" w:hAnsi="Arial" w:cs="Arial"/>
          <w:sz w:val="24"/>
          <w:szCs w:val="24"/>
          <w:rtl/>
        </w:rPr>
        <w:t>..............................................</w:t>
      </w:r>
    </w:p>
    <w:p w:rsidR="00B31797" w:rsidRDefault="00B31797" w:rsidP="00E556A9">
      <w:pPr>
        <w:rPr>
          <w:rFonts w:ascii="Arial" w:hAnsi="Arial" w:cs="Arial"/>
          <w:sz w:val="16"/>
          <w:szCs w:val="16"/>
          <w:rtl/>
        </w:rPr>
      </w:pPr>
    </w:p>
    <w:p w:rsidR="00FE45E0" w:rsidRDefault="00FE45E0" w:rsidP="00E556A9">
      <w:pPr>
        <w:rPr>
          <w:rFonts w:ascii="Arial" w:hAnsi="Arial" w:cs="Arial"/>
          <w:sz w:val="16"/>
          <w:szCs w:val="16"/>
          <w:rtl/>
        </w:rPr>
      </w:pPr>
    </w:p>
    <w:p w:rsidR="00FE45E0" w:rsidRPr="006059E0" w:rsidRDefault="00FE45E0" w:rsidP="00E556A9">
      <w:pPr>
        <w:rPr>
          <w:rFonts w:ascii="Arial" w:hAnsi="Arial" w:cs="Arial"/>
          <w:sz w:val="16"/>
          <w:szCs w:val="16"/>
        </w:rPr>
      </w:pPr>
    </w:p>
    <w:p w:rsidR="00802580" w:rsidRPr="006059E0" w:rsidRDefault="00B31797" w:rsidP="00B31797">
      <w:pPr>
        <w:spacing w:after="120"/>
        <w:rPr>
          <w:rFonts w:ascii="Arial" w:hAnsi="Arial" w:cs="Arial"/>
          <w:rtl/>
        </w:rPr>
      </w:pPr>
      <w:r w:rsidRPr="006059E0">
        <w:rPr>
          <w:rFonts w:ascii="Arial" w:eastAsia="Calibri" w:hAnsi="Arial" w:cs="Arial"/>
          <w:b/>
          <w:bCs/>
          <w:rtl/>
        </w:rPr>
        <w:t xml:space="preserve">2. </w:t>
      </w:r>
      <w:r w:rsidR="00802580" w:rsidRPr="006059E0">
        <w:rPr>
          <w:rFonts w:ascii="Arial" w:eastAsia="Calibri" w:hAnsi="Arial" w:cs="Arial"/>
          <w:b/>
          <w:bCs/>
          <w:rtl/>
        </w:rPr>
        <w:t>سلم تقدير وصفيّ عدديّ لتقييم</w:t>
      </w:r>
      <w:r w:rsidR="003951DD" w:rsidRPr="006059E0">
        <w:rPr>
          <w:rFonts w:ascii="Arial" w:eastAsia="Calibri" w:hAnsi="Arial" w:cs="Arial"/>
          <w:b/>
          <w:bCs/>
          <w:rtl/>
        </w:rPr>
        <w:t xml:space="preserve"> ورقة العمل البحثيّة.</w:t>
      </w:r>
    </w:p>
    <w:tbl>
      <w:tblPr>
        <w:tblStyle w:val="a4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802580" w:rsidRPr="006059E0" w:rsidTr="005E2B87">
        <w:trPr>
          <w:jc w:val="center"/>
        </w:trPr>
        <w:tc>
          <w:tcPr>
            <w:tcW w:w="784" w:type="dxa"/>
            <w:vMerge w:val="restart"/>
            <w:vAlign w:val="bottom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9E0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955" w:type="dxa"/>
            <w:vMerge w:val="restart"/>
            <w:vAlign w:val="bottom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9E0">
              <w:rPr>
                <w:rFonts w:ascii="Arial" w:hAnsi="Arial" w:cs="Arial"/>
                <w:b/>
                <w:bCs/>
                <w:rtl/>
              </w:rPr>
              <w:t>اسم الطالب</w:t>
            </w:r>
          </w:p>
        </w:tc>
        <w:tc>
          <w:tcPr>
            <w:tcW w:w="2524" w:type="dxa"/>
            <w:gridSpan w:val="3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  <w:lang w:bidi="ar-SA"/>
              </w:rPr>
              <w:t>المعرفيّ</w:t>
            </w:r>
          </w:p>
        </w:tc>
        <w:tc>
          <w:tcPr>
            <w:tcW w:w="2470" w:type="dxa"/>
            <w:gridSpan w:val="3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  <w:lang w:bidi="ar-SA"/>
              </w:rPr>
              <w:t>الأدائيّ</w:t>
            </w:r>
          </w:p>
        </w:tc>
        <w:tc>
          <w:tcPr>
            <w:tcW w:w="1647" w:type="dxa"/>
            <w:gridSpan w:val="2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eastAsia="Calibri" w:hAnsi="Arial" w:cs="Arial"/>
                <w:b/>
                <w:bCs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rtl/>
                <w:lang w:bidi="ar-SA"/>
              </w:rPr>
              <w:t>الوجدانيّ</w:t>
            </w:r>
          </w:p>
        </w:tc>
      </w:tr>
      <w:tr w:rsidR="00802580" w:rsidRPr="006059E0" w:rsidTr="005E2B87">
        <w:trPr>
          <w:trHeight w:val="2243"/>
          <w:jc w:val="center"/>
        </w:trPr>
        <w:tc>
          <w:tcPr>
            <w:tcW w:w="784" w:type="dxa"/>
            <w:vMerge/>
            <w:vAlign w:val="bottom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55" w:type="dxa"/>
            <w:vMerge/>
            <w:vAlign w:val="bottom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18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يجيب الطالب عن الأسئلة الأساسيّة للموضوع</w:t>
            </w:r>
          </w:p>
        </w:tc>
        <w:tc>
          <w:tcPr>
            <w:tcW w:w="883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يقدّم الطالب معلومات اثرائيّة غير ما طلب منه</w:t>
            </w:r>
          </w:p>
        </w:tc>
        <w:tc>
          <w:tcPr>
            <w:tcW w:w="823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ينفّذ الطالب المهام في الوقت المحد</w:t>
            </w:r>
            <w:r w:rsidR="004440C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  <w:tc>
          <w:tcPr>
            <w:tcW w:w="823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يعب</w:t>
            </w:r>
            <w:r w:rsidR="004440C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ر الطالب عن رأيه الخاصّ بالموضوع</w:t>
            </w:r>
          </w:p>
        </w:tc>
        <w:tc>
          <w:tcPr>
            <w:tcW w:w="824" w:type="dxa"/>
            <w:textDirection w:val="btLr"/>
            <w:vAlign w:val="center"/>
          </w:tcPr>
          <w:p w:rsidR="00802580" w:rsidRPr="006059E0" w:rsidRDefault="00802580" w:rsidP="00E94761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SA"/>
              </w:rPr>
            </w:pPr>
            <w:r w:rsidRPr="006059E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  <w:t>يتقبّل الطالب آراء الآخرين</w:t>
            </w:r>
          </w:p>
        </w:tc>
      </w:tr>
      <w:tr w:rsidR="00802580" w:rsidRPr="006059E0" w:rsidTr="005E2B87">
        <w:trPr>
          <w:jc w:val="center"/>
        </w:trPr>
        <w:tc>
          <w:tcPr>
            <w:tcW w:w="784" w:type="dxa"/>
            <w:vMerge/>
            <w:vAlign w:val="bottom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955" w:type="dxa"/>
            <w:vMerge/>
          </w:tcPr>
          <w:p w:rsidR="00802580" w:rsidRPr="006059E0" w:rsidRDefault="0080258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818" w:type="dxa"/>
            <w:vAlign w:val="center"/>
          </w:tcPr>
          <w:p w:rsidR="00802580" w:rsidRPr="006059E0" w:rsidRDefault="00802580" w:rsidP="00E94761">
            <w:pPr>
              <w:pStyle w:val="a3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9E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6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02580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802580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7</w:t>
            </w:r>
          </w:p>
        </w:tc>
        <w:tc>
          <w:tcPr>
            <w:tcW w:w="2955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802580" w:rsidRPr="007C22B2" w:rsidRDefault="00802580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556A9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E556A9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8</w:t>
            </w:r>
          </w:p>
        </w:tc>
        <w:tc>
          <w:tcPr>
            <w:tcW w:w="2955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556A9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E556A9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9</w:t>
            </w:r>
          </w:p>
        </w:tc>
        <w:tc>
          <w:tcPr>
            <w:tcW w:w="2955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556A9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E556A9" w:rsidRPr="007C22B2" w:rsidRDefault="00E556A9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7C22B2">
              <w:rPr>
                <w:rFonts w:ascii="Arial" w:hAnsi="Arial" w:cs="Arial"/>
                <w:sz w:val="24"/>
                <w:szCs w:val="24"/>
                <w:rtl/>
              </w:rPr>
              <w:t>10</w:t>
            </w:r>
          </w:p>
        </w:tc>
        <w:tc>
          <w:tcPr>
            <w:tcW w:w="2955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E556A9" w:rsidRPr="007C22B2" w:rsidRDefault="00E556A9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22B2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7C22B2" w:rsidRPr="007C22B2" w:rsidRDefault="007C22B2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22B2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7C22B2" w:rsidRPr="007C22B2" w:rsidRDefault="007C22B2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22B2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7C22B2" w:rsidRPr="007C22B2" w:rsidRDefault="007C22B2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22B2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7C22B2" w:rsidRPr="007C22B2" w:rsidRDefault="007C22B2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22B2" w:rsidRPr="006059E0" w:rsidTr="007C22B2">
        <w:trPr>
          <w:trHeight w:val="340"/>
          <w:jc w:val="center"/>
        </w:trPr>
        <w:tc>
          <w:tcPr>
            <w:tcW w:w="784" w:type="dxa"/>
            <w:vAlign w:val="center"/>
          </w:tcPr>
          <w:p w:rsidR="007C22B2" w:rsidRPr="007C22B2" w:rsidRDefault="007C22B2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55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18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7C22B2" w:rsidRPr="007C22B2" w:rsidRDefault="007C22B2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E556A9" w:rsidRPr="006059E0" w:rsidRDefault="00E556A9" w:rsidP="00802580">
      <w:pPr>
        <w:pStyle w:val="a3"/>
        <w:rPr>
          <w:rFonts w:ascii="Arial" w:hAnsi="Arial" w:cs="Arial"/>
          <w:sz w:val="16"/>
          <w:szCs w:val="16"/>
          <w:rtl/>
        </w:rPr>
      </w:pPr>
    </w:p>
    <w:p w:rsidR="00D45EED" w:rsidRDefault="00D45EED" w:rsidP="007C22B2">
      <w:pPr>
        <w:spacing w:after="200" w:line="276" w:lineRule="auto"/>
        <w:jc w:val="left"/>
        <w:rPr>
          <w:rFonts w:ascii="Arial" w:hAnsi="Arial" w:cs="Arial"/>
          <w:b/>
          <w:bCs/>
          <w:color w:val="000000"/>
          <w:rtl/>
          <w:lang w:bidi="ar-SA"/>
        </w:rPr>
      </w:pPr>
      <w:r>
        <w:rPr>
          <w:rFonts w:ascii="Arial" w:hAnsi="Arial" w:cs="Arial"/>
          <w:b/>
          <w:bCs/>
          <w:color w:val="000000"/>
          <w:rtl/>
        </w:rPr>
        <w:br w:type="page"/>
      </w:r>
    </w:p>
    <w:p w:rsidR="00604B43" w:rsidRPr="006059E0" w:rsidRDefault="00604B43" w:rsidP="00604B43">
      <w:pPr>
        <w:shd w:val="clear" w:color="auto" w:fill="FFFFFF"/>
        <w:spacing w:after="120" w:line="405" w:lineRule="atLeast"/>
        <w:rPr>
          <w:rFonts w:ascii="Arial" w:hAnsi="Arial" w:cs="Arial"/>
          <w:color w:val="000000"/>
        </w:rPr>
      </w:pPr>
      <w:r w:rsidRPr="006059E0">
        <w:rPr>
          <w:rFonts w:ascii="Arial" w:hAnsi="Arial" w:cs="Arial"/>
          <w:b/>
          <w:bCs/>
          <w:color w:val="000000"/>
          <w:rtl/>
        </w:rPr>
        <w:lastRenderedPageBreak/>
        <w:t>3. قائمة رصد لتقويم أداء ا</w:t>
      </w:r>
      <w:r w:rsidR="00C44149" w:rsidRPr="006059E0">
        <w:rPr>
          <w:rFonts w:ascii="Arial" w:hAnsi="Arial" w:cs="Arial"/>
          <w:b/>
          <w:bCs/>
          <w:color w:val="000000"/>
          <w:rtl/>
        </w:rPr>
        <w:t>لطالب في إعداد</w:t>
      </w:r>
      <w:r w:rsidR="004440CA">
        <w:rPr>
          <w:rFonts w:ascii="Arial" w:hAnsi="Arial" w:cs="Arial" w:hint="cs"/>
          <w:b/>
          <w:bCs/>
          <w:color w:val="000000"/>
          <w:rtl/>
        </w:rPr>
        <w:t>،</w:t>
      </w:r>
      <w:r w:rsidR="00C44149" w:rsidRPr="006059E0">
        <w:rPr>
          <w:rFonts w:ascii="Arial" w:hAnsi="Arial" w:cs="Arial"/>
          <w:b/>
          <w:bCs/>
          <w:color w:val="000000"/>
          <w:rtl/>
        </w:rPr>
        <w:t xml:space="preserve"> وتقديم</w:t>
      </w:r>
      <w:r w:rsidR="00017190" w:rsidRPr="006059E0">
        <w:rPr>
          <w:rFonts w:ascii="Arial" w:hAnsi="Arial" w:cs="Arial"/>
          <w:b/>
          <w:bCs/>
          <w:color w:val="000000"/>
          <w:rtl/>
        </w:rPr>
        <w:t xml:space="preserve"> العرض التقديمي</w:t>
      </w:r>
      <w:r w:rsidR="004440CA">
        <w:rPr>
          <w:rFonts w:ascii="Arial" w:hAnsi="Arial" w:cs="Arial" w:hint="cs"/>
          <w:b/>
          <w:bCs/>
          <w:color w:val="000000"/>
          <w:rtl/>
        </w:rPr>
        <w:t>ّ</w:t>
      </w:r>
      <w:r w:rsidR="00017190" w:rsidRPr="006059E0">
        <w:rPr>
          <w:rFonts w:ascii="Arial" w:hAnsi="Arial" w:cs="Arial"/>
          <w:b/>
          <w:bCs/>
          <w:color w:val="000000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604B43" w:rsidRPr="006059E0" w:rsidTr="00E94761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التقدير</w:t>
            </w:r>
          </w:p>
        </w:tc>
      </w:tr>
      <w:tr w:rsidR="00604B43" w:rsidRPr="006059E0" w:rsidTr="00E94761"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لا</w:t>
            </w:r>
          </w:p>
        </w:tc>
      </w:tr>
      <w:tr w:rsidR="00604B43" w:rsidRPr="006059E0" w:rsidTr="00E94761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017190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 xml:space="preserve">مادة </w:t>
            </w:r>
            <w:r w:rsidR="00604B43" w:rsidRPr="00E94761">
              <w:rPr>
                <w:rFonts w:ascii="Arial" w:hAnsi="Arial" w:cs="Arial"/>
                <w:rtl/>
              </w:rPr>
              <w:t xml:space="preserve">العرض </w:t>
            </w:r>
            <w:r w:rsidRPr="00E94761">
              <w:rPr>
                <w:rFonts w:ascii="Arial" w:hAnsi="Arial" w:cs="Arial"/>
                <w:rtl/>
              </w:rPr>
              <w:t xml:space="preserve">شاملة </w:t>
            </w:r>
            <w:r w:rsidR="00604B43" w:rsidRPr="00E94761">
              <w:rPr>
                <w:rFonts w:ascii="Arial" w:hAnsi="Arial" w:cs="Arial"/>
                <w:rtl/>
              </w:rPr>
              <w:t>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604B43" w:rsidRPr="006059E0" w:rsidTr="00E94761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المحتوى</w:t>
            </w:r>
            <w:r w:rsidR="00017190" w:rsidRPr="00E94761">
              <w:rPr>
                <w:rFonts w:ascii="Arial" w:hAnsi="Arial" w:cs="Arial"/>
                <w:rtl/>
              </w:rPr>
              <w:t xml:space="preserve"> المعروض مرتّبا بطريقة متسلسة</w:t>
            </w:r>
            <w:r w:rsidRPr="00E94761">
              <w:rPr>
                <w:rFonts w:ascii="Arial" w:hAnsi="Arial" w:cs="Arial"/>
                <w:rtl/>
              </w:rPr>
              <w:t xml:space="preserve"> منطقي</w:t>
            </w:r>
            <w:r w:rsidR="004440CA">
              <w:rPr>
                <w:rFonts w:ascii="Arial" w:hAnsi="Arial" w:cs="Arial" w:hint="cs"/>
                <w:rtl/>
              </w:rPr>
              <w:t>ّ</w:t>
            </w:r>
            <w:r w:rsidRPr="00E94761">
              <w:rPr>
                <w:rFonts w:ascii="Arial" w:hAnsi="Arial" w:cs="Arial"/>
                <w:rtl/>
              </w:rPr>
              <w:t>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604B43" w:rsidRPr="006059E0" w:rsidTr="00E94761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 xml:space="preserve">المادة المعروضة </w:t>
            </w:r>
            <w:r w:rsidR="00017190" w:rsidRPr="00E94761">
              <w:rPr>
                <w:rFonts w:ascii="Arial" w:hAnsi="Arial" w:cs="Arial"/>
                <w:rtl/>
              </w:rPr>
              <w:t xml:space="preserve">خالية </w:t>
            </w:r>
            <w:r w:rsidRPr="00E94761">
              <w:rPr>
                <w:rFonts w:ascii="Arial" w:hAnsi="Arial" w:cs="Arial"/>
                <w:rtl/>
              </w:rPr>
              <w:t>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604B43" w:rsidRPr="006059E0" w:rsidTr="00E94761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017190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اشتمل</w:t>
            </w:r>
            <w:r w:rsidR="00604B43" w:rsidRPr="00E94761">
              <w:rPr>
                <w:rFonts w:ascii="Arial" w:hAnsi="Arial" w:cs="Arial"/>
                <w:rtl/>
              </w:rPr>
              <w:t xml:space="preserve">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604B43" w:rsidRPr="006059E0" w:rsidTr="00E94761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017190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 xml:space="preserve">مادة </w:t>
            </w:r>
            <w:r w:rsidR="00604B43" w:rsidRPr="00E94761">
              <w:rPr>
                <w:rFonts w:ascii="Arial" w:hAnsi="Arial" w:cs="Arial"/>
                <w:rtl/>
              </w:rPr>
              <w:t xml:space="preserve">العرض </w:t>
            </w:r>
            <w:r w:rsidRPr="00E94761">
              <w:rPr>
                <w:rFonts w:ascii="Arial" w:hAnsi="Arial" w:cs="Arial"/>
                <w:rtl/>
              </w:rPr>
              <w:t xml:space="preserve">واضحة </w:t>
            </w:r>
            <w:r w:rsidR="00604B43" w:rsidRPr="00E94761">
              <w:rPr>
                <w:rFonts w:ascii="Arial" w:hAnsi="Arial" w:cs="Arial"/>
                <w:rtl/>
              </w:rPr>
              <w:t>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604B43" w:rsidRPr="006059E0" w:rsidTr="00E947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017190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43" w:rsidRPr="00E94761" w:rsidRDefault="00604B43" w:rsidP="00E94761">
            <w:pPr>
              <w:pStyle w:val="a3"/>
              <w:ind w:left="0"/>
              <w:rPr>
                <w:rFonts w:ascii="Arial" w:hAnsi="Arial" w:cs="Arial"/>
              </w:rPr>
            </w:pPr>
            <w:r w:rsidRPr="00E94761">
              <w:rPr>
                <w:rFonts w:ascii="Arial" w:hAnsi="Arial" w:cs="Arial"/>
                <w:rtl/>
              </w:rPr>
              <w:t> </w:t>
            </w:r>
          </w:p>
        </w:tc>
      </w:tr>
      <w:tr w:rsidR="00017190" w:rsidRPr="006059E0" w:rsidTr="00E947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017190" w:rsidRPr="006059E0" w:rsidTr="00E947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 xml:space="preserve">عرض الطالب المحتوى بصوت مناسب من </w:t>
            </w:r>
            <w:r w:rsidR="00E94761">
              <w:rPr>
                <w:rFonts w:ascii="Arial" w:hAnsi="Arial" w:cs="Arial"/>
                <w:rtl/>
              </w:rPr>
              <w:t>حيث الدرجة، و</w:t>
            </w:r>
            <w:r w:rsidR="00E94761">
              <w:rPr>
                <w:rFonts w:ascii="Arial" w:hAnsi="Arial" w:cs="Arial" w:hint="cs"/>
                <w:rtl/>
              </w:rPr>
              <w:t>التنغيم</w:t>
            </w:r>
            <w:r w:rsidRPr="00E94761">
              <w:rPr>
                <w:rFonts w:ascii="Arial" w:hAnsi="Arial" w:cs="Arial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017190" w:rsidRPr="006059E0" w:rsidTr="00E947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 xml:space="preserve">أجاب الطالب عن الاستفسارات </w:t>
            </w:r>
            <w:r w:rsidR="00C44149" w:rsidRPr="00E94761">
              <w:rPr>
                <w:rFonts w:ascii="Arial" w:hAnsi="Arial" w:cs="Arial"/>
                <w:rtl/>
              </w:rPr>
              <w:t xml:space="preserve">المختلفة </w:t>
            </w:r>
            <w:r w:rsidRPr="00E94761">
              <w:rPr>
                <w:rFonts w:ascii="Arial" w:hAnsi="Arial" w:cs="Arial"/>
                <w:rtl/>
              </w:rPr>
              <w:t>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017190" w:rsidRPr="006059E0" w:rsidTr="00E9476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C44149" w:rsidP="00E94761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C44149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E94761">
              <w:rPr>
                <w:rFonts w:ascii="Arial" w:hAnsi="Arial" w:cs="Arial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190" w:rsidRPr="00E94761" w:rsidRDefault="00017190" w:rsidP="00E94761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</w:tbl>
    <w:p w:rsidR="00B54E0A" w:rsidRPr="006059E0" w:rsidRDefault="00604B43" w:rsidP="00604B43">
      <w:pPr>
        <w:spacing w:before="120" w:after="120"/>
        <w:jc w:val="center"/>
        <w:rPr>
          <w:rFonts w:ascii="Arial" w:hAnsi="Arial" w:cs="Arial"/>
          <w:color w:val="000000"/>
          <w:sz w:val="24"/>
          <w:szCs w:val="24"/>
          <w:rtl/>
        </w:rPr>
      </w:pPr>
      <w:r w:rsidRPr="006059E0">
        <w:rPr>
          <w:rFonts w:ascii="Arial" w:hAnsi="Arial" w:cs="Arial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802580" w:rsidRPr="006059E0" w:rsidRDefault="00B31797" w:rsidP="00B31797">
      <w:pPr>
        <w:spacing w:before="120" w:after="120"/>
        <w:jc w:val="left"/>
        <w:rPr>
          <w:rFonts w:ascii="Arial" w:hAnsi="Arial" w:cs="Arial"/>
          <w:b/>
          <w:bCs/>
          <w:color w:val="000000"/>
          <w:rtl/>
        </w:rPr>
      </w:pPr>
      <w:r w:rsidRPr="006059E0">
        <w:rPr>
          <w:rFonts w:ascii="Arial" w:hAnsi="Arial" w:cs="Arial"/>
          <w:b/>
          <w:bCs/>
          <w:color w:val="000000"/>
          <w:rtl/>
        </w:rPr>
        <w:t xml:space="preserve">4. </w:t>
      </w:r>
      <w:r w:rsidR="00802580" w:rsidRPr="006059E0">
        <w:rPr>
          <w:rFonts w:ascii="Arial" w:hAnsi="Arial" w:cs="Arial"/>
          <w:b/>
          <w:bCs/>
          <w:color w:val="000000"/>
          <w:rtl/>
        </w:rPr>
        <w:t>سلّم تقدير وصفي</w:t>
      </w:r>
      <w:r w:rsidR="004440CA">
        <w:rPr>
          <w:rFonts w:ascii="Arial" w:hAnsi="Arial" w:cs="Arial" w:hint="cs"/>
          <w:b/>
          <w:bCs/>
          <w:color w:val="000000"/>
          <w:rtl/>
        </w:rPr>
        <w:t>ّ</w:t>
      </w:r>
      <w:r w:rsidR="00802580" w:rsidRPr="006059E0">
        <w:rPr>
          <w:rFonts w:ascii="Arial" w:hAnsi="Arial" w:cs="Arial"/>
          <w:b/>
          <w:bCs/>
          <w:color w:val="000000"/>
          <w:rtl/>
        </w:rPr>
        <w:t xml:space="preserve"> لأداء الطالب في حلقة النقاش:</w:t>
      </w:r>
    </w:p>
    <w:tbl>
      <w:tblPr>
        <w:bidiVisual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178"/>
        <w:gridCol w:w="1966"/>
        <w:gridCol w:w="2250"/>
        <w:gridCol w:w="1937"/>
        <w:gridCol w:w="2528"/>
        <w:gridCol w:w="823"/>
      </w:tblGrid>
      <w:tr w:rsidR="00802580" w:rsidRPr="006059E0" w:rsidTr="005E2B8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المعايير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غير مرض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ضعيف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جيّد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ممتاز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الدرجة</w:t>
            </w:r>
          </w:p>
        </w:tc>
      </w:tr>
      <w:tr w:rsidR="00802580" w:rsidRPr="006059E0" w:rsidTr="00E94761">
        <w:trPr>
          <w:trHeight w:val="1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جمع الموادّ والأدلّة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، والمواد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التي يجمعها لا تخدم الغرض، و لا يهتم بعرضها.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أحيانا، والمواد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التي يجمعها لا تخدم الغرض أحيانا، ويعرضها بطريقة غير واضحة.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مع زملائه، دون اهتمام بنوعي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تها، ويعرضها بطريقة واضحة.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02580" w:rsidRPr="006059E0" w:rsidTr="00E94761">
        <w:trPr>
          <w:trHeight w:val="16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580" w:rsidRPr="006059E0" w:rsidRDefault="00802580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rtl/>
              </w:rPr>
              <w:t>المشاركة في النقاش</w:t>
            </w:r>
          </w:p>
        </w:tc>
        <w:tc>
          <w:tcPr>
            <w:tcW w:w="0" w:type="auto"/>
            <w:shd w:val="clear" w:color="auto" w:fill="auto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 لغة ركيكة، ولا يستمع للآخرن، ولا يهتم بتقديم الأدلة والبراهين.</w:t>
            </w:r>
          </w:p>
        </w:tc>
        <w:tc>
          <w:tcPr>
            <w:tcW w:w="0" w:type="auto"/>
            <w:shd w:val="clear" w:color="auto" w:fill="auto"/>
          </w:tcPr>
          <w:p w:rsidR="00E556A9" w:rsidRPr="006059E0" w:rsidRDefault="00802580" w:rsidP="004440CA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</w:t>
            </w:r>
            <w:r w:rsidR="004440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حيانا، ويوظف لغة مقبولة، و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نادرا ما </w:t>
            </w:r>
            <w:r w:rsidR="004440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يستمع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للآخرين، وما يقدمه من الأدلة والبراهين بعيدة عن السياق.</w:t>
            </w:r>
          </w:p>
        </w:tc>
        <w:tc>
          <w:tcPr>
            <w:tcW w:w="0" w:type="auto"/>
            <w:shd w:val="clear" w:color="auto" w:fill="auto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shd w:val="clear" w:color="auto" w:fill="auto"/>
          </w:tcPr>
          <w:p w:rsidR="00802580" w:rsidRPr="006059E0" w:rsidRDefault="00802580" w:rsidP="005C497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</w:t>
            </w:r>
            <w:r w:rsidR="004440CA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6059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د.</w:t>
            </w:r>
          </w:p>
        </w:tc>
        <w:tc>
          <w:tcPr>
            <w:tcW w:w="0" w:type="auto"/>
            <w:shd w:val="clear" w:color="auto" w:fill="auto"/>
          </w:tcPr>
          <w:p w:rsidR="00802580" w:rsidRPr="006059E0" w:rsidRDefault="00802580" w:rsidP="00E947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E556A9" w:rsidRPr="00E94761" w:rsidRDefault="00E556A9" w:rsidP="00802580">
      <w:pPr>
        <w:rPr>
          <w:rFonts w:ascii="Arial" w:hAnsi="Arial" w:cs="Arial"/>
          <w:b/>
          <w:bCs/>
          <w:sz w:val="16"/>
          <w:szCs w:val="16"/>
          <w:rtl/>
        </w:rPr>
      </w:pPr>
    </w:p>
    <w:p w:rsidR="00E94761" w:rsidRPr="00E94761" w:rsidRDefault="00E94761" w:rsidP="00E94761">
      <w:pPr>
        <w:jc w:val="center"/>
        <w:rPr>
          <w:rFonts w:ascii="Arial" w:hAnsi="Arial" w:cs="Arial"/>
          <w:sz w:val="24"/>
          <w:szCs w:val="24"/>
          <w:rtl/>
        </w:rPr>
      </w:pPr>
      <w:r w:rsidRPr="00E94761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E92A26" w:rsidRPr="00E92A26" w:rsidRDefault="00E92A26" w:rsidP="00E94761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5. </w:t>
      </w:r>
      <w:r w:rsidRPr="00E92A26">
        <w:rPr>
          <w:rFonts w:ascii="Arial" w:hAnsi="Arial" w:cs="Arial"/>
          <w:b/>
          <w:bCs/>
          <w:sz w:val="24"/>
          <w:szCs w:val="24"/>
          <w:rtl/>
        </w:rPr>
        <w:t xml:space="preserve">أداة رصد لتقويم أداء الطالب في </w:t>
      </w:r>
      <w:r w:rsidR="00BC3C18">
        <w:rPr>
          <w:rFonts w:ascii="Arial" w:hAnsi="Arial" w:cs="Arial"/>
          <w:b/>
          <w:bCs/>
          <w:sz w:val="24"/>
          <w:szCs w:val="24"/>
          <w:rtl/>
        </w:rPr>
        <w:t xml:space="preserve">نشاط (عرض </w:t>
      </w:r>
      <w:r w:rsidR="00BC3C18">
        <w:rPr>
          <w:rFonts w:ascii="Arial" w:hAnsi="Arial" w:cs="Arial" w:hint="cs"/>
          <w:b/>
          <w:bCs/>
          <w:sz w:val="24"/>
          <w:szCs w:val="24"/>
          <w:rtl/>
        </w:rPr>
        <w:t>المصدر التعليمي</w:t>
      </w:r>
      <w:r w:rsidR="007C22B2">
        <w:rPr>
          <w:rFonts w:ascii="Arial" w:hAnsi="Arial" w:cs="Arial" w:hint="cs"/>
          <w:b/>
          <w:bCs/>
          <w:sz w:val="24"/>
          <w:szCs w:val="24"/>
          <w:rtl/>
        </w:rPr>
        <w:t>ّ</w:t>
      </w:r>
      <w:r w:rsidRPr="00E92A26">
        <w:rPr>
          <w:rFonts w:ascii="Arial" w:hAnsi="Arial" w:cs="Arial"/>
          <w:b/>
          <w:bCs/>
          <w:sz w:val="24"/>
          <w:szCs w:val="24"/>
          <w:rtl/>
        </w:rPr>
        <w:t>)</w:t>
      </w:r>
    </w:p>
    <w:p w:rsidR="00E92A26" w:rsidRPr="00E92A26" w:rsidRDefault="00E92A26" w:rsidP="00E92A2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9449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"/>
        <w:gridCol w:w="3040"/>
        <w:gridCol w:w="851"/>
        <w:gridCol w:w="709"/>
        <w:gridCol w:w="850"/>
        <w:gridCol w:w="851"/>
        <w:gridCol w:w="850"/>
        <w:gridCol w:w="1489"/>
      </w:tblGrid>
      <w:tr w:rsidR="00BF7BB4" w:rsidRPr="00E92A26" w:rsidTr="00E94761">
        <w:trPr>
          <w:trHeight w:val="454"/>
          <w:jc w:val="center"/>
        </w:trPr>
        <w:tc>
          <w:tcPr>
            <w:tcW w:w="809" w:type="dxa"/>
            <w:gridSpan w:val="2"/>
            <w:vMerge w:val="restart"/>
            <w:shd w:val="clear" w:color="auto" w:fill="FFFFFF" w:themeFill="background1"/>
            <w:vAlign w:val="bottom"/>
          </w:tcPr>
          <w:p w:rsidR="00BF7BB4" w:rsidRDefault="00BF7BB4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92A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E94761" w:rsidRPr="00E92A26" w:rsidRDefault="00E94761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0" w:type="dxa"/>
            <w:vMerge w:val="restart"/>
            <w:shd w:val="clear" w:color="auto" w:fill="FFFFFF" w:themeFill="background1"/>
            <w:vAlign w:val="bottom"/>
          </w:tcPr>
          <w:p w:rsidR="00BF7BB4" w:rsidRDefault="00BF7BB4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92A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E94761" w:rsidRPr="00E92A26" w:rsidRDefault="00E94761" w:rsidP="00E947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00" w:type="dxa"/>
            <w:gridSpan w:val="6"/>
            <w:shd w:val="clear" w:color="auto" w:fill="FFFFFF" w:themeFill="background1"/>
            <w:noWrap/>
            <w:vAlign w:val="center"/>
          </w:tcPr>
          <w:p w:rsidR="00BF7BB4" w:rsidRPr="00E92A26" w:rsidRDefault="00BF7BB4" w:rsidP="00BC3C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BF7BB4" w:rsidRPr="00E92A26" w:rsidTr="00E94761">
        <w:trPr>
          <w:trHeight w:val="1901"/>
          <w:jc w:val="center"/>
        </w:trPr>
        <w:tc>
          <w:tcPr>
            <w:tcW w:w="809" w:type="dxa"/>
            <w:gridSpan w:val="2"/>
            <w:vMerge/>
            <w:shd w:val="clear" w:color="auto" w:fill="FFFFFF" w:themeFill="background1"/>
            <w:vAlign w:val="bottom"/>
            <w:hideMark/>
          </w:tcPr>
          <w:p w:rsidR="00BF7BB4" w:rsidRPr="00E92A26" w:rsidRDefault="00BF7BB4" w:rsidP="00BC3C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vMerge/>
            <w:shd w:val="clear" w:color="auto" w:fill="FFFFFF" w:themeFill="background1"/>
            <w:vAlign w:val="bottom"/>
          </w:tcPr>
          <w:p w:rsidR="00BF7BB4" w:rsidRPr="00E92A26" w:rsidRDefault="00BF7BB4" w:rsidP="00BC3C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BF7BB4" w:rsidRPr="00E92A26" w:rsidRDefault="00BF7BB4" w:rsidP="004440CA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A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</w:t>
            </w:r>
            <w:r w:rsidR="004440C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مصدر</w:t>
            </w:r>
            <w:r w:rsidRPr="00E92A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بانتباه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BF7BB4" w:rsidRPr="00E92A26" w:rsidRDefault="00BF7BB4" w:rsidP="00BC3C18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2A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</w:t>
            </w:r>
            <w:r w:rsidR="00E9476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مشاهداته أو يدو</w:t>
            </w:r>
            <w:r w:rsidR="007C22B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ّ</w:t>
            </w:r>
            <w:r w:rsidR="00E9476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  ملحوظات عنها</w:t>
            </w:r>
          </w:p>
        </w:tc>
        <w:tc>
          <w:tcPr>
            <w:tcW w:w="85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BF7BB4" w:rsidRPr="00E92A26" w:rsidRDefault="004440CA" w:rsidP="004440CA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لمصدر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BF7BB4" w:rsidRPr="00E92A26" w:rsidRDefault="00BF7BB4" w:rsidP="00BC3C18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5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BF7BB4" w:rsidRPr="00E92A26" w:rsidRDefault="00BF7BB4" w:rsidP="00BC3C18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  <w:hideMark/>
          </w:tcPr>
          <w:p w:rsidR="00BF7BB4" w:rsidRDefault="00BF7BB4" w:rsidP="00BC3C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92A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  <w:p w:rsidR="004440CA" w:rsidRPr="00E92A26" w:rsidRDefault="004440CA" w:rsidP="00BC3C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BF7BB4" w:rsidRPr="00E92A26" w:rsidTr="00E94761">
        <w:trPr>
          <w:trHeight w:val="340"/>
          <w:jc w:val="center"/>
        </w:trPr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7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F7BB4" w:rsidRPr="00E94761" w:rsidRDefault="00BF7BB4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BB4" w:rsidRPr="00E92A26" w:rsidTr="00E94761">
        <w:trPr>
          <w:trHeight w:val="340"/>
          <w:jc w:val="center"/>
        </w:trPr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7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F7BB4" w:rsidRPr="00E94761" w:rsidRDefault="00BF7BB4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BB4" w:rsidRPr="00E92A26" w:rsidTr="00E94761">
        <w:trPr>
          <w:trHeight w:val="340"/>
          <w:jc w:val="center"/>
        </w:trPr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7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F7BB4" w:rsidRPr="00E94761" w:rsidRDefault="00BF7BB4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BB4" w:rsidRPr="00E92A26" w:rsidTr="00E94761">
        <w:trPr>
          <w:trHeight w:val="340"/>
          <w:jc w:val="center"/>
        </w:trPr>
        <w:tc>
          <w:tcPr>
            <w:tcW w:w="803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7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BF7BB4" w:rsidRPr="00E94761" w:rsidRDefault="00BF7BB4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  <w:hideMark/>
          </w:tcPr>
          <w:p w:rsidR="00BF7BB4" w:rsidRPr="00E94761" w:rsidRDefault="00BF7BB4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61" w:rsidRPr="00E92A26" w:rsidTr="00E94761">
        <w:trPr>
          <w:trHeight w:val="340"/>
          <w:jc w:val="center"/>
        </w:trPr>
        <w:tc>
          <w:tcPr>
            <w:tcW w:w="803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3046" w:type="dxa"/>
            <w:gridSpan w:val="2"/>
            <w:shd w:val="clear" w:color="auto" w:fill="FFFFFF" w:themeFill="background1"/>
            <w:noWrap/>
            <w:vAlign w:val="bottom"/>
          </w:tcPr>
          <w:p w:rsidR="00E94761" w:rsidRPr="00E94761" w:rsidRDefault="00E94761" w:rsidP="00E9476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E94761" w:rsidRPr="00E94761" w:rsidRDefault="00E94761" w:rsidP="00E9476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ABF" w:rsidRPr="006059E0" w:rsidRDefault="005B3ABF">
      <w:pPr>
        <w:rPr>
          <w:rFonts w:ascii="Arial" w:hAnsi="Arial" w:cs="Arial"/>
        </w:rPr>
      </w:pPr>
    </w:p>
    <w:sectPr w:rsidR="005B3ABF" w:rsidRPr="006059E0" w:rsidSect="008025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F3" w:rsidRDefault="002569F3" w:rsidP="00E556A9">
      <w:r>
        <w:separator/>
      </w:r>
    </w:p>
  </w:endnote>
  <w:endnote w:type="continuationSeparator" w:id="1">
    <w:p w:rsidR="002569F3" w:rsidRDefault="002569F3" w:rsidP="00E5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F3" w:rsidRDefault="002569F3" w:rsidP="00E556A9">
      <w:r>
        <w:separator/>
      </w:r>
    </w:p>
  </w:footnote>
  <w:footnote w:type="continuationSeparator" w:id="1">
    <w:p w:rsidR="002569F3" w:rsidRDefault="002569F3" w:rsidP="00E55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4614"/>
    <w:multiLevelType w:val="hybridMultilevel"/>
    <w:tmpl w:val="80C4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77DEB"/>
    <w:multiLevelType w:val="hybridMultilevel"/>
    <w:tmpl w:val="0062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80"/>
    <w:rsid w:val="00017190"/>
    <w:rsid w:val="00186DFE"/>
    <w:rsid w:val="002569F3"/>
    <w:rsid w:val="002604E9"/>
    <w:rsid w:val="002947F4"/>
    <w:rsid w:val="002C3313"/>
    <w:rsid w:val="002F0078"/>
    <w:rsid w:val="00320484"/>
    <w:rsid w:val="003311E0"/>
    <w:rsid w:val="003863A6"/>
    <w:rsid w:val="003951DD"/>
    <w:rsid w:val="003A5BB3"/>
    <w:rsid w:val="004440CA"/>
    <w:rsid w:val="004464EB"/>
    <w:rsid w:val="00500B6C"/>
    <w:rsid w:val="00531A3F"/>
    <w:rsid w:val="005A001D"/>
    <w:rsid w:val="005B3ABF"/>
    <w:rsid w:val="005C497D"/>
    <w:rsid w:val="005E2B87"/>
    <w:rsid w:val="00604B43"/>
    <w:rsid w:val="006059E0"/>
    <w:rsid w:val="00774B72"/>
    <w:rsid w:val="007C22B2"/>
    <w:rsid w:val="00802580"/>
    <w:rsid w:val="00887C21"/>
    <w:rsid w:val="008B714A"/>
    <w:rsid w:val="0093605D"/>
    <w:rsid w:val="00A44A2C"/>
    <w:rsid w:val="00AA5200"/>
    <w:rsid w:val="00B13E76"/>
    <w:rsid w:val="00B31797"/>
    <w:rsid w:val="00B54E0A"/>
    <w:rsid w:val="00B81E96"/>
    <w:rsid w:val="00BC0BFD"/>
    <w:rsid w:val="00BC3C18"/>
    <w:rsid w:val="00BF7BB4"/>
    <w:rsid w:val="00C44149"/>
    <w:rsid w:val="00C65C97"/>
    <w:rsid w:val="00C71A5F"/>
    <w:rsid w:val="00D33584"/>
    <w:rsid w:val="00D443BE"/>
    <w:rsid w:val="00D45EED"/>
    <w:rsid w:val="00D96DB8"/>
    <w:rsid w:val="00DA2621"/>
    <w:rsid w:val="00E556A9"/>
    <w:rsid w:val="00E63C48"/>
    <w:rsid w:val="00E84558"/>
    <w:rsid w:val="00E92A26"/>
    <w:rsid w:val="00E94761"/>
    <w:rsid w:val="00E9526C"/>
    <w:rsid w:val="00EB07E7"/>
    <w:rsid w:val="00EE4DDD"/>
    <w:rsid w:val="00F608BE"/>
    <w:rsid w:val="00FE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80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802580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802580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a3">
    <w:name w:val="List Paragraph"/>
    <w:basedOn w:val="a"/>
    <w:uiPriority w:val="34"/>
    <w:qFormat/>
    <w:rsid w:val="00802580"/>
    <w:pPr>
      <w:ind w:left="720"/>
      <w:contextualSpacing/>
    </w:pPr>
  </w:style>
  <w:style w:type="table" w:styleId="a4">
    <w:name w:val="Table Grid"/>
    <w:basedOn w:val="a1"/>
    <w:uiPriority w:val="59"/>
    <w:rsid w:val="0080258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56A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E556A9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footer"/>
    <w:basedOn w:val="a"/>
    <w:link w:val="Char0"/>
    <w:uiPriority w:val="99"/>
    <w:unhideWhenUsed/>
    <w:rsid w:val="00E556A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E556A9"/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styleId="Hyperlink">
    <w:name w:val="Hyperlink"/>
    <w:basedOn w:val="a0"/>
    <w:uiPriority w:val="99"/>
    <w:unhideWhenUsed/>
    <w:rsid w:val="00D443B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43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80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mNormalBold">
    <w:name w:val="Asm_Normal_Bold"/>
    <w:basedOn w:val="Normal"/>
    <w:link w:val="AsmNormalBoldChar"/>
    <w:qFormat/>
    <w:rsid w:val="00802580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802580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802580"/>
    <w:pPr>
      <w:ind w:left="720"/>
      <w:contextualSpacing/>
    </w:pPr>
  </w:style>
  <w:style w:type="table" w:styleId="TableGrid">
    <w:name w:val="Table Grid"/>
    <w:basedOn w:val="TableNormal"/>
    <w:uiPriority w:val="59"/>
    <w:rsid w:val="0080258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6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6A9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E556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6A9"/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styleId="Hyperlink">
    <w:name w:val="Hyperlink"/>
    <w:basedOn w:val="DefaultParagraphFont"/>
    <w:uiPriority w:val="99"/>
    <w:unhideWhenUsed/>
    <w:rsid w:val="00D44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3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tube.qou.edu/&#1575;&#1604;&#1602;&#1608;&#1605;&#1610;&#1577;-&#1575;&#1604;&#1593;&#1585;&#1576;&#1610;&#1577;-&#1608;&#1593;&#1606;&#1575;&#1589;&#1585;&#1607;&#1575;_v3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&amp;v=T4QJPeZiJ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khalilalqam</cp:lastModifiedBy>
  <cp:revision>2</cp:revision>
  <dcterms:created xsi:type="dcterms:W3CDTF">2018-09-06T20:15:00Z</dcterms:created>
  <dcterms:modified xsi:type="dcterms:W3CDTF">2018-09-06T20:15:00Z</dcterms:modified>
</cp:coreProperties>
</file>