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0F" w:rsidRPr="005C74CF" w:rsidRDefault="005C74CF" w:rsidP="002364D8">
      <w:pPr>
        <w:jc w:val="center"/>
        <w:rPr>
          <w:b/>
          <w:bCs/>
          <w:sz w:val="32"/>
          <w:szCs w:val="32"/>
          <w:rtl/>
        </w:rPr>
      </w:pPr>
      <w:r w:rsidRPr="005C74CF">
        <w:rPr>
          <w:rFonts w:hint="cs"/>
          <w:b/>
          <w:bCs/>
          <w:sz w:val="32"/>
          <w:szCs w:val="32"/>
          <w:rtl/>
        </w:rPr>
        <w:t xml:space="preserve">ورقة عمل في مادة التكنولوجيا للصف </w:t>
      </w:r>
      <w:r w:rsidR="002364D8">
        <w:rPr>
          <w:rFonts w:hint="cs"/>
          <w:b/>
          <w:bCs/>
          <w:sz w:val="32"/>
          <w:szCs w:val="32"/>
          <w:rtl/>
        </w:rPr>
        <w:t>التاسع</w:t>
      </w:r>
      <w:r w:rsidRPr="005C74CF">
        <w:rPr>
          <w:rFonts w:hint="cs"/>
          <w:b/>
          <w:bCs/>
          <w:sz w:val="32"/>
          <w:szCs w:val="32"/>
          <w:rtl/>
        </w:rPr>
        <w:t xml:space="preserve"> الأساسي</w:t>
      </w:r>
    </w:p>
    <w:p w:rsidR="005C74CF" w:rsidRPr="005C74CF" w:rsidRDefault="005C74CF" w:rsidP="005C74C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الفصل الدراسي الثاني ل</w:t>
      </w:r>
      <w:r w:rsidRPr="005C74CF">
        <w:rPr>
          <w:rFonts w:hint="cs"/>
          <w:sz w:val="28"/>
          <w:szCs w:val="28"/>
          <w:rtl/>
        </w:rPr>
        <w:t>لعام الدراسي 2017/2018</w:t>
      </w:r>
    </w:p>
    <w:p w:rsidR="005C74CF" w:rsidRDefault="005C74CF" w:rsidP="008228AC">
      <w:pPr>
        <w:rPr>
          <w:b/>
          <w:bCs/>
          <w:sz w:val="28"/>
          <w:szCs w:val="28"/>
          <w:rtl/>
        </w:rPr>
      </w:pPr>
      <w:r w:rsidRPr="005C74CF">
        <w:rPr>
          <w:rFonts w:hint="cs"/>
          <w:b/>
          <w:bCs/>
          <w:sz w:val="28"/>
          <w:szCs w:val="28"/>
          <w:rtl/>
        </w:rPr>
        <w:t xml:space="preserve">الدرس  / </w:t>
      </w:r>
      <w:r w:rsidR="008228AC">
        <w:rPr>
          <w:rFonts w:hint="cs"/>
          <w:b/>
          <w:bCs/>
          <w:sz w:val="28"/>
          <w:szCs w:val="28"/>
          <w:rtl/>
        </w:rPr>
        <w:t>المنطق الرقمي</w:t>
      </w:r>
      <w:r w:rsidRPr="005C74CF">
        <w:rPr>
          <w:rFonts w:hint="cs"/>
          <w:b/>
          <w:bCs/>
          <w:sz w:val="28"/>
          <w:szCs w:val="28"/>
          <w:rtl/>
        </w:rPr>
        <w:t xml:space="preserve">   الموضوع/ </w:t>
      </w:r>
      <w:r w:rsidR="008228AC">
        <w:rPr>
          <w:rFonts w:hint="cs"/>
          <w:b/>
          <w:bCs/>
          <w:sz w:val="28"/>
          <w:szCs w:val="28"/>
          <w:rtl/>
        </w:rPr>
        <w:t>المنطق</w:t>
      </w:r>
      <w:r>
        <w:rPr>
          <w:rFonts w:hint="cs"/>
          <w:b/>
          <w:bCs/>
          <w:sz w:val="28"/>
          <w:szCs w:val="28"/>
          <w:rtl/>
        </w:rPr>
        <w:t xml:space="preserve">   الزمن : </w:t>
      </w:r>
    </w:p>
    <w:p w:rsidR="008228AC" w:rsidRPr="00C3708C" w:rsidRDefault="008228AC" w:rsidP="008228AC">
      <w:pPr>
        <w:rPr>
          <w:b/>
          <w:bCs/>
          <w:sz w:val="28"/>
          <w:szCs w:val="28"/>
          <w:u w:val="single"/>
          <w:rtl/>
        </w:rPr>
      </w:pPr>
      <w:r w:rsidRPr="00C3708C">
        <w:rPr>
          <w:rFonts w:hint="cs"/>
          <w:b/>
          <w:bCs/>
          <w:sz w:val="28"/>
          <w:szCs w:val="28"/>
          <w:u w:val="single"/>
          <w:rtl/>
        </w:rPr>
        <w:t>وضحي دور كل من العلماء التالية أسماؤهم في مجال المنطق:</w:t>
      </w:r>
    </w:p>
    <w:p w:rsidR="008228AC" w:rsidRPr="00C3708C" w:rsidRDefault="008228AC" w:rsidP="00C3708C">
      <w:pPr>
        <w:rPr>
          <w:sz w:val="28"/>
          <w:szCs w:val="28"/>
        </w:rPr>
      </w:pPr>
      <w:r w:rsidRPr="00C3708C">
        <w:rPr>
          <w:rFonts w:hint="cs"/>
          <w:sz w:val="28"/>
          <w:szCs w:val="28"/>
          <w:rtl/>
        </w:rPr>
        <w:t xml:space="preserve"> أرسطو: -----------------------</w:t>
      </w:r>
      <w:r w:rsidR="00C3708C">
        <w:rPr>
          <w:rFonts w:hint="cs"/>
          <w:sz w:val="28"/>
          <w:szCs w:val="28"/>
          <w:rtl/>
        </w:rPr>
        <w:t xml:space="preserve">---- </w:t>
      </w:r>
      <w:r w:rsidRPr="00C3708C">
        <w:rPr>
          <w:rFonts w:hint="cs"/>
          <w:sz w:val="28"/>
          <w:szCs w:val="28"/>
          <w:rtl/>
        </w:rPr>
        <w:t xml:space="preserve"> الفارابي: ---------------------</w:t>
      </w:r>
      <w:r w:rsidR="00C3708C">
        <w:rPr>
          <w:rFonts w:hint="cs"/>
          <w:sz w:val="28"/>
          <w:szCs w:val="28"/>
          <w:rtl/>
        </w:rPr>
        <w:t xml:space="preserve">----- </w:t>
      </w:r>
      <w:r w:rsidRPr="00C3708C">
        <w:rPr>
          <w:rFonts w:hint="cs"/>
          <w:sz w:val="28"/>
          <w:szCs w:val="28"/>
          <w:rtl/>
        </w:rPr>
        <w:t>ابن سينا</w:t>
      </w:r>
      <w:r w:rsidR="00C3708C" w:rsidRPr="00C3708C">
        <w:rPr>
          <w:rFonts w:hint="cs"/>
          <w:sz w:val="28"/>
          <w:szCs w:val="28"/>
          <w:rtl/>
        </w:rPr>
        <w:t xml:space="preserve"> : ---------------------</w:t>
      </w:r>
      <w:r w:rsidR="00C3708C">
        <w:rPr>
          <w:rFonts w:hint="cs"/>
          <w:sz w:val="28"/>
          <w:szCs w:val="28"/>
          <w:rtl/>
        </w:rPr>
        <w:t>----</w:t>
      </w:r>
    </w:p>
    <w:p w:rsidR="008228AC" w:rsidRPr="00C3708C" w:rsidRDefault="008228AC" w:rsidP="00C3708C">
      <w:pPr>
        <w:rPr>
          <w:b/>
          <w:bCs/>
          <w:sz w:val="28"/>
          <w:szCs w:val="28"/>
          <w:u w:val="single"/>
          <w:rtl/>
        </w:rPr>
      </w:pPr>
      <w:r w:rsidRPr="00C3708C">
        <w:rPr>
          <w:rFonts w:hint="cs"/>
          <w:b/>
          <w:bCs/>
          <w:sz w:val="28"/>
          <w:szCs w:val="28"/>
          <w:u w:val="single"/>
          <w:rtl/>
        </w:rPr>
        <w:t>أكتبي المصطلح :</w:t>
      </w:r>
    </w:p>
    <w:p w:rsidR="008228AC" w:rsidRPr="00C3708C" w:rsidRDefault="008228AC" w:rsidP="008228AC">
      <w:pPr>
        <w:rPr>
          <w:sz w:val="28"/>
          <w:szCs w:val="28"/>
          <w:rtl/>
        </w:rPr>
      </w:pPr>
      <w:r w:rsidRPr="00C3708C">
        <w:rPr>
          <w:rFonts w:hint="cs"/>
          <w:sz w:val="28"/>
          <w:szCs w:val="28"/>
          <w:rtl/>
        </w:rPr>
        <w:t xml:space="preserve">(           ) الحكم على المواقف أو الحالات بكونها صائبة أو خاطئة </w:t>
      </w:r>
    </w:p>
    <w:p w:rsidR="008228AC" w:rsidRDefault="008228AC" w:rsidP="008228AC">
      <w:pPr>
        <w:rPr>
          <w:sz w:val="28"/>
          <w:szCs w:val="28"/>
          <w:rtl/>
        </w:rPr>
      </w:pPr>
      <w:r w:rsidRPr="00C3708C">
        <w:rPr>
          <w:rFonts w:hint="cs"/>
          <w:sz w:val="28"/>
          <w:szCs w:val="28"/>
          <w:rtl/>
        </w:rPr>
        <w:t>(           ) أداة ربط تكون نتيجتها صائبة إذا كان كلا مدخليها صائب</w:t>
      </w:r>
    </w:p>
    <w:p w:rsidR="00C3708C" w:rsidRDefault="00C3708C" w:rsidP="008228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مثالا عمليا على أداة الربط (و) ؟ ----------------------------------------------------------------------</w:t>
      </w:r>
    </w:p>
    <w:p w:rsidR="00C9666C" w:rsidRDefault="00C9666C" w:rsidP="008228AC">
      <w:pPr>
        <w:rPr>
          <w:rFonts w:hint="cs"/>
          <w:sz w:val="28"/>
          <w:szCs w:val="28"/>
          <w:rtl/>
        </w:rPr>
      </w:pPr>
    </w:p>
    <w:p w:rsidR="00C9666C" w:rsidRDefault="00C9666C" w:rsidP="008228AC">
      <w:pPr>
        <w:rPr>
          <w:sz w:val="28"/>
          <w:szCs w:val="28"/>
          <w:rtl/>
        </w:rPr>
      </w:pPr>
    </w:p>
    <w:p w:rsidR="00C3708C" w:rsidRPr="005C74CF" w:rsidRDefault="00C3708C" w:rsidP="00C3708C">
      <w:pPr>
        <w:jc w:val="center"/>
        <w:rPr>
          <w:b/>
          <w:bCs/>
          <w:sz w:val="32"/>
          <w:szCs w:val="32"/>
          <w:rtl/>
        </w:rPr>
      </w:pPr>
      <w:r w:rsidRPr="005C74CF">
        <w:rPr>
          <w:rFonts w:hint="cs"/>
          <w:b/>
          <w:bCs/>
          <w:sz w:val="32"/>
          <w:szCs w:val="32"/>
          <w:rtl/>
        </w:rPr>
        <w:t xml:space="preserve">ورقة عمل في مادة التكنولوجيا للصف </w:t>
      </w:r>
      <w:r>
        <w:rPr>
          <w:rFonts w:hint="cs"/>
          <w:b/>
          <w:bCs/>
          <w:sz w:val="32"/>
          <w:szCs w:val="32"/>
          <w:rtl/>
        </w:rPr>
        <w:t>التاسع</w:t>
      </w:r>
      <w:r w:rsidRPr="005C74CF">
        <w:rPr>
          <w:rFonts w:hint="cs"/>
          <w:b/>
          <w:bCs/>
          <w:sz w:val="32"/>
          <w:szCs w:val="32"/>
          <w:rtl/>
        </w:rPr>
        <w:t xml:space="preserve"> الأساسي</w:t>
      </w:r>
    </w:p>
    <w:p w:rsidR="00C3708C" w:rsidRPr="005C74CF" w:rsidRDefault="00C3708C" w:rsidP="00C3708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الفصل الدراسي الثاني ل</w:t>
      </w:r>
      <w:r w:rsidRPr="005C74CF">
        <w:rPr>
          <w:rFonts w:hint="cs"/>
          <w:sz w:val="28"/>
          <w:szCs w:val="28"/>
          <w:rtl/>
        </w:rPr>
        <w:t>لعام الدراسي 2017/2018</w:t>
      </w:r>
    </w:p>
    <w:p w:rsidR="00C3708C" w:rsidRDefault="00C3708C" w:rsidP="00C3708C">
      <w:pPr>
        <w:rPr>
          <w:b/>
          <w:bCs/>
          <w:sz w:val="28"/>
          <w:szCs w:val="28"/>
          <w:rtl/>
        </w:rPr>
      </w:pPr>
      <w:r w:rsidRPr="005C74CF">
        <w:rPr>
          <w:rFonts w:hint="cs"/>
          <w:b/>
          <w:bCs/>
          <w:sz w:val="28"/>
          <w:szCs w:val="28"/>
          <w:rtl/>
        </w:rPr>
        <w:t xml:space="preserve">الدرس  / </w:t>
      </w:r>
      <w:r>
        <w:rPr>
          <w:rFonts w:hint="cs"/>
          <w:b/>
          <w:bCs/>
          <w:sz w:val="28"/>
          <w:szCs w:val="28"/>
          <w:rtl/>
        </w:rPr>
        <w:t xml:space="preserve">المنطق الرقمي                         </w:t>
      </w:r>
      <w:r w:rsidRPr="005C74CF">
        <w:rPr>
          <w:rFonts w:hint="cs"/>
          <w:b/>
          <w:bCs/>
          <w:sz w:val="28"/>
          <w:szCs w:val="28"/>
          <w:rtl/>
        </w:rPr>
        <w:t xml:space="preserve">   الموضوع/ </w:t>
      </w:r>
      <w:r>
        <w:rPr>
          <w:rFonts w:hint="cs"/>
          <w:b/>
          <w:bCs/>
          <w:sz w:val="28"/>
          <w:szCs w:val="28"/>
          <w:rtl/>
        </w:rPr>
        <w:t xml:space="preserve">المنطق                        الزمن : </w:t>
      </w:r>
    </w:p>
    <w:p w:rsidR="00C3708C" w:rsidRPr="00C3708C" w:rsidRDefault="00C3708C" w:rsidP="00C3708C">
      <w:pPr>
        <w:rPr>
          <w:b/>
          <w:bCs/>
          <w:sz w:val="28"/>
          <w:szCs w:val="28"/>
          <w:u w:val="single"/>
          <w:rtl/>
        </w:rPr>
      </w:pPr>
      <w:r w:rsidRPr="00C3708C">
        <w:rPr>
          <w:rFonts w:hint="cs"/>
          <w:b/>
          <w:bCs/>
          <w:sz w:val="28"/>
          <w:szCs w:val="28"/>
          <w:u w:val="single"/>
          <w:rtl/>
        </w:rPr>
        <w:t>وضحي دور كل من العلماء التالية أسماؤهم في مجال المنطق:</w:t>
      </w:r>
    </w:p>
    <w:p w:rsidR="00C3708C" w:rsidRPr="00C3708C" w:rsidRDefault="00C3708C" w:rsidP="00C3708C">
      <w:pPr>
        <w:rPr>
          <w:sz w:val="28"/>
          <w:szCs w:val="28"/>
        </w:rPr>
      </w:pPr>
      <w:r w:rsidRPr="00C3708C">
        <w:rPr>
          <w:rFonts w:hint="cs"/>
          <w:sz w:val="28"/>
          <w:szCs w:val="28"/>
          <w:rtl/>
        </w:rPr>
        <w:t xml:space="preserve"> أرسطو: -----------------------</w:t>
      </w:r>
      <w:r>
        <w:rPr>
          <w:rFonts w:hint="cs"/>
          <w:sz w:val="28"/>
          <w:szCs w:val="28"/>
          <w:rtl/>
        </w:rPr>
        <w:t xml:space="preserve">---- </w:t>
      </w:r>
      <w:r w:rsidRPr="00C3708C">
        <w:rPr>
          <w:rFonts w:hint="cs"/>
          <w:sz w:val="28"/>
          <w:szCs w:val="28"/>
          <w:rtl/>
        </w:rPr>
        <w:t xml:space="preserve"> الفارابي: ---------------------</w:t>
      </w:r>
      <w:r>
        <w:rPr>
          <w:rFonts w:hint="cs"/>
          <w:sz w:val="28"/>
          <w:szCs w:val="28"/>
          <w:rtl/>
        </w:rPr>
        <w:t xml:space="preserve">----- </w:t>
      </w:r>
      <w:r w:rsidRPr="00C3708C">
        <w:rPr>
          <w:rFonts w:hint="cs"/>
          <w:sz w:val="28"/>
          <w:szCs w:val="28"/>
          <w:rtl/>
        </w:rPr>
        <w:t>ابن سينا : ---------------------</w:t>
      </w:r>
      <w:r>
        <w:rPr>
          <w:rFonts w:hint="cs"/>
          <w:sz w:val="28"/>
          <w:szCs w:val="28"/>
          <w:rtl/>
        </w:rPr>
        <w:t>----</w:t>
      </w:r>
    </w:p>
    <w:p w:rsidR="00C3708C" w:rsidRPr="00C3708C" w:rsidRDefault="00C3708C" w:rsidP="00C3708C">
      <w:pPr>
        <w:rPr>
          <w:b/>
          <w:bCs/>
          <w:sz w:val="28"/>
          <w:szCs w:val="28"/>
          <w:u w:val="single"/>
          <w:rtl/>
        </w:rPr>
      </w:pPr>
      <w:r w:rsidRPr="00C3708C">
        <w:rPr>
          <w:rFonts w:hint="cs"/>
          <w:b/>
          <w:bCs/>
          <w:sz w:val="28"/>
          <w:szCs w:val="28"/>
          <w:u w:val="single"/>
          <w:rtl/>
        </w:rPr>
        <w:t>أكتبي المصطلح :</w:t>
      </w:r>
    </w:p>
    <w:p w:rsidR="00C3708C" w:rsidRPr="00C3708C" w:rsidRDefault="00C3708C" w:rsidP="00C3708C">
      <w:pPr>
        <w:rPr>
          <w:sz w:val="28"/>
          <w:szCs w:val="28"/>
          <w:rtl/>
        </w:rPr>
      </w:pPr>
      <w:r w:rsidRPr="00C3708C">
        <w:rPr>
          <w:rFonts w:hint="cs"/>
          <w:sz w:val="28"/>
          <w:szCs w:val="28"/>
          <w:rtl/>
        </w:rPr>
        <w:t xml:space="preserve">(           ) الحكم على المواقف أو الحالات بكونها صائبة أو خاطئة </w:t>
      </w:r>
    </w:p>
    <w:p w:rsidR="00C3708C" w:rsidRDefault="00C3708C" w:rsidP="00C3708C">
      <w:pPr>
        <w:rPr>
          <w:sz w:val="28"/>
          <w:szCs w:val="28"/>
          <w:rtl/>
        </w:rPr>
      </w:pPr>
      <w:r w:rsidRPr="00C3708C">
        <w:rPr>
          <w:rFonts w:hint="cs"/>
          <w:sz w:val="28"/>
          <w:szCs w:val="28"/>
          <w:rtl/>
        </w:rPr>
        <w:t>(           ) أداة ربط تكون نتيجتها صائبة إذا كان كلا مدخليها صائب</w:t>
      </w:r>
    </w:p>
    <w:p w:rsidR="00C3708C" w:rsidRDefault="00C3708C" w:rsidP="00C370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مثالا عمليا على أداة الربط (و) ؟ ----------------------------------------------------------------------</w:t>
      </w:r>
    </w:p>
    <w:p w:rsidR="00C3708C" w:rsidRDefault="00C3708C" w:rsidP="00C3708C">
      <w:pPr>
        <w:rPr>
          <w:sz w:val="28"/>
          <w:szCs w:val="28"/>
          <w:rtl/>
        </w:rPr>
      </w:pPr>
    </w:p>
    <w:p w:rsidR="00C3708C" w:rsidRDefault="00C3708C" w:rsidP="00C3708C">
      <w:pPr>
        <w:rPr>
          <w:sz w:val="28"/>
          <w:szCs w:val="28"/>
          <w:rtl/>
        </w:rPr>
      </w:pPr>
      <w:bookmarkStart w:id="0" w:name="_GoBack"/>
      <w:bookmarkEnd w:id="0"/>
    </w:p>
    <w:p w:rsidR="00C3708C" w:rsidRPr="005C74CF" w:rsidRDefault="00C3708C" w:rsidP="00C3708C">
      <w:pPr>
        <w:jc w:val="center"/>
        <w:rPr>
          <w:b/>
          <w:bCs/>
          <w:sz w:val="32"/>
          <w:szCs w:val="32"/>
          <w:rtl/>
        </w:rPr>
      </w:pPr>
      <w:r w:rsidRPr="005C74CF">
        <w:rPr>
          <w:rFonts w:hint="cs"/>
          <w:b/>
          <w:bCs/>
          <w:sz w:val="32"/>
          <w:szCs w:val="32"/>
          <w:rtl/>
        </w:rPr>
        <w:t xml:space="preserve">ورقة عمل في مادة التكنولوجيا للصف </w:t>
      </w:r>
      <w:r>
        <w:rPr>
          <w:rFonts w:hint="cs"/>
          <w:b/>
          <w:bCs/>
          <w:sz w:val="32"/>
          <w:szCs w:val="32"/>
          <w:rtl/>
        </w:rPr>
        <w:t>التاسع</w:t>
      </w:r>
      <w:r w:rsidRPr="005C74CF">
        <w:rPr>
          <w:rFonts w:hint="cs"/>
          <w:b/>
          <w:bCs/>
          <w:sz w:val="32"/>
          <w:szCs w:val="32"/>
          <w:rtl/>
        </w:rPr>
        <w:t xml:space="preserve"> الأساسي</w:t>
      </w:r>
    </w:p>
    <w:p w:rsidR="00C3708C" w:rsidRPr="005C74CF" w:rsidRDefault="00C3708C" w:rsidP="00C3708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الفصل الدراسي الثاني ل</w:t>
      </w:r>
      <w:r w:rsidRPr="005C74CF">
        <w:rPr>
          <w:rFonts w:hint="cs"/>
          <w:sz w:val="28"/>
          <w:szCs w:val="28"/>
          <w:rtl/>
        </w:rPr>
        <w:t>لعام الدراسي 2017/2018</w:t>
      </w:r>
    </w:p>
    <w:p w:rsidR="00C3708C" w:rsidRDefault="00C3708C" w:rsidP="00C3708C">
      <w:pPr>
        <w:rPr>
          <w:b/>
          <w:bCs/>
          <w:sz w:val="28"/>
          <w:szCs w:val="28"/>
          <w:rtl/>
        </w:rPr>
      </w:pPr>
      <w:r w:rsidRPr="005C74CF">
        <w:rPr>
          <w:rFonts w:hint="cs"/>
          <w:b/>
          <w:bCs/>
          <w:sz w:val="28"/>
          <w:szCs w:val="28"/>
          <w:rtl/>
        </w:rPr>
        <w:t xml:space="preserve">الدرس  / </w:t>
      </w:r>
      <w:r>
        <w:rPr>
          <w:rFonts w:hint="cs"/>
          <w:b/>
          <w:bCs/>
          <w:sz w:val="28"/>
          <w:szCs w:val="28"/>
          <w:rtl/>
        </w:rPr>
        <w:t xml:space="preserve">المنطق الرقمي                         </w:t>
      </w:r>
      <w:r w:rsidRPr="005C74CF">
        <w:rPr>
          <w:rFonts w:hint="cs"/>
          <w:b/>
          <w:bCs/>
          <w:sz w:val="28"/>
          <w:szCs w:val="28"/>
          <w:rtl/>
        </w:rPr>
        <w:t xml:space="preserve">   الموضوع/ </w:t>
      </w:r>
      <w:r>
        <w:rPr>
          <w:rFonts w:hint="cs"/>
          <w:b/>
          <w:bCs/>
          <w:sz w:val="28"/>
          <w:szCs w:val="28"/>
          <w:rtl/>
        </w:rPr>
        <w:t xml:space="preserve">المنطق                        الزمن : </w:t>
      </w:r>
    </w:p>
    <w:p w:rsidR="00C3708C" w:rsidRPr="00C3708C" w:rsidRDefault="00C3708C" w:rsidP="00C3708C">
      <w:pPr>
        <w:rPr>
          <w:b/>
          <w:bCs/>
          <w:sz w:val="28"/>
          <w:szCs w:val="28"/>
          <w:u w:val="single"/>
          <w:rtl/>
        </w:rPr>
      </w:pPr>
      <w:r w:rsidRPr="00C3708C">
        <w:rPr>
          <w:rFonts w:hint="cs"/>
          <w:b/>
          <w:bCs/>
          <w:sz w:val="28"/>
          <w:szCs w:val="28"/>
          <w:u w:val="single"/>
          <w:rtl/>
        </w:rPr>
        <w:t>وضحي دور كل من العلماء التالية أسماؤهم في مجال المنطق:</w:t>
      </w:r>
    </w:p>
    <w:p w:rsidR="00C3708C" w:rsidRPr="00C3708C" w:rsidRDefault="00C3708C" w:rsidP="00C3708C">
      <w:pPr>
        <w:rPr>
          <w:sz w:val="28"/>
          <w:szCs w:val="28"/>
        </w:rPr>
      </w:pPr>
      <w:r w:rsidRPr="00C3708C">
        <w:rPr>
          <w:rFonts w:hint="cs"/>
          <w:sz w:val="28"/>
          <w:szCs w:val="28"/>
          <w:rtl/>
        </w:rPr>
        <w:t xml:space="preserve"> أرسطو: -----------------------</w:t>
      </w:r>
      <w:r>
        <w:rPr>
          <w:rFonts w:hint="cs"/>
          <w:sz w:val="28"/>
          <w:szCs w:val="28"/>
          <w:rtl/>
        </w:rPr>
        <w:t xml:space="preserve">---- </w:t>
      </w:r>
      <w:r w:rsidRPr="00C3708C">
        <w:rPr>
          <w:rFonts w:hint="cs"/>
          <w:sz w:val="28"/>
          <w:szCs w:val="28"/>
          <w:rtl/>
        </w:rPr>
        <w:t xml:space="preserve"> الفارابي: ---------------------</w:t>
      </w:r>
      <w:r>
        <w:rPr>
          <w:rFonts w:hint="cs"/>
          <w:sz w:val="28"/>
          <w:szCs w:val="28"/>
          <w:rtl/>
        </w:rPr>
        <w:t xml:space="preserve">----- </w:t>
      </w:r>
      <w:r w:rsidRPr="00C3708C">
        <w:rPr>
          <w:rFonts w:hint="cs"/>
          <w:sz w:val="28"/>
          <w:szCs w:val="28"/>
          <w:rtl/>
        </w:rPr>
        <w:t>ابن سينا : ---------------------</w:t>
      </w:r>
      <w:r>
        <w:rPr>
          <w:rFonts w:hint="cs"/>
          <w:sz w:val="28"/>
          <w:szCs w:val="28"/>
          <w:rtl/>
        </w:rPr>
        <w:t>----</w:t>
      </w:r>
    </w:p>
    <w:p w:rsidR="00C3708C" w:rsidRPr="00C3708C" w:rsidRDefault="00C3708C" w:rsidP="00C3708C">
      <w:pPr>
        <w:rPr>
          <w:b/>
          <w:bCs/>
          <w:sz w:val="28"/>
          <w:szCs w:val="28"/>
          <w:u w:val="single"/>
          <w:rtl/>
        </w:rPr>
      </w:pPr>
      <w:r w:rsidRPr="00C3708C">
        <w:rPr>
          <w:rFonts w:hint="cs"/>
          <w:b/>
          <w:bCs/>
          <w:sz w:val="28"/>
          <w:szCs w:val="28"/>
          <w:u w:val="single"/>
          <w:rtl/>
        </w:rPr>
        <w:t>أكتبي المصطلح :</w:t>
      </w:r>
    </w:p>
    <w:p w:rsidR="00C3708C" w:rsidRPr="00C3708C" w:rsidRDefault="00C3708C" w:rsidP="00C3708C">
      <w:pPr>
        <w:rPr>
          <w:sz w:val="28"/>
          <w:szCs w:val="28"/>
          <w:rtl/>
        </w:rPr>
      </w:pPr>
      <w:r w:rsidRPr="00C3708C">
        <w:rPr>
          <w:rFonts w:hint="cs"/>
          <w:sz w:val="28"/>
          <w:szCs w:val="28"/>
          <w:rtl/>
        </w:rPr>
        <w:t xml:space="preserve">(           ) الحكم على المواقف أو الحالات بكونها صائبة أو خاطئة </w:t>
      </w:r>
    </w:p>
    <w:p w:rsidR="00C3708C" w:rsidRDefault="00C3708C" w:rsidP="00C3708C">
      <w:pPr>
        <w:rPr>
          <w:sz w:val="28"/>
          <w:szCs w:val="28"/>
          <w:rtl/>
        </w:rPr>
      </w:pPr>
      <w:r w:rsidRPr="00C3708C">
        <w:rPr>
          <w:rFonts w:hint="cs"/>
          <w:sz w:val="28"/>
          <w:szCs w:val="28"/>
          <w:rtl/>
        </w:rPr>
        <w:t>(           ) أداة ربط تكون نتيجتها صائبة إذا كان كلا مدخليها صائب</w:t>
      </w:r>
    </w:p>
    <w:p w:rsidR="00C3708C" w:rsidRPr="00C3708C" w:rsidRDefault="00C3708C" w:rsidP="00C966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مثالا عمليا على أداة الربط (و) ؟ ----------------------------------------------------------------------</w:t>
      </w:r>
    </w:p>
    <w:sectPr w:rsidR="00C3708C" w:rsidRPr="00C3708C" w:rsidSect="005A0C2C">
      <w:pgSz w:w="11906" w:h="16838"/>
      <w:pgMar w:top="426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090A"/>
    <w:multiLevelType w:val="hybridMultilevel"/>
    <w:tmpl w:val="F9723C9C"/>
    <w:lvl w:ilvl="0" w:tplc="3C5E2D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117"/>
    <w:multiLevelType w:val="hybridMultilevel"/>
    <w:tmpl w:val="4CBEA2B2"/>
    <w:lvl w:ilvl="0" w:tplc="764A53DA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9405C"/>
    <w:multiLevelType w:val="hybridMultilevel"/>
    <w:tmpl w:val="8524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087C"/>
    <w:multiLevelType w:val="hybridMultilevel"/>
    <w:tmpl w:val="8524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96E2C"/>
    <w:multiLevelType w:val="hybridMultilevel"/>
    <w:tmpl w:val="8524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74CF"/>
    <w:rsid w:val="00086425"/>
    <w:rsid w:val="001B41CC"/>
    <w:rsid w:val="002364D8"/>
    <w:rsid w:val="00321C67"/>
    <w:rsid w:val="005A0C2C"/>
    <w:rsid w:val="005C74CF"/>
    <w:rsid w:val="0060779C"/>
    <w:rsid w:val="0082081E"/>
    <w:rsid w:val="008228AC"/>
    <w:rsid w:val="00A75ED8"/>
    <w:rsid w:val="00BF42F0"/>
    <w:rsid w:val="00C3708C"/>
    <w:rsid w:val="00C9666C"/>
    <w:rsid w:val="00E3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الوليد للكمبيوتر</dc:creator>
  <cp:keywords/>
  <dc:description/>
  <cp:lastModifiedBy>EBDA3</cp:lastModifiedBy>
  <cp:revision>5</cp:revision>
  <dcterms:created xsi:type="dcterms:W3CDTF">2018-03-10T17:40:00Z</dcterms:created>
  <dcterms:modified xsi:type="dcterms:W3CDTF">2018-04-04T23:22:00Z</dcterms:modified>
</cp:coreProperties>
</file>